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2775" w14:textId="57218185" w:rsidR="00A035E7" w:rsidRPr="00971DCE" w:rsidRDefault="00A035E7" w:rsidP="00A035E7">
      <w:pPr>
        <w:adjustRightInd w:val="0"/>
        <w:snapToGrid w:val="0"/>
        <w:spacing w:beforeLines="50" w:before="120" w:line="440" w:lineRule="exact"/>
        <w:ind w:firstLineChars="100" w:firstLine="240"/>
        <w:rPr>
          <w:rFonts w:ascii="黑体" w:eastAsia="黑体" w:hAnsi="黑体"/>
          <w:bCs/>
          <w:sz w:val="24"/>
          <w:szCs w:val="24"/>
        </w:rPr>
      </w:pPr>
      <w:r w:rsidRPr="00971DCE">
        <w:rPr>
          <w:rFonts w:ascii="黑体" w:eastAsia="黑体" w:hAnsi="黑体" w:hint="eastAsia"/>
          <w:bCs/>
          <w:sz w:val="24"/>
          <w:szCs w:val="24"/>
        </w:rPr>
        <w:t>附件2：</w:t>
      </w:r>
    </w:p>
    <w:p w14:paraId="598DD4E0" w14:textId="3699DB40" w:rsidR="008E6078" w:rsidRPr="00971DCE" w:rsidRDefault="00205A40" w:rsidP="008E6078">
      <w:pPr>
        <w:adjustRightInd w:val="0"/>
        <w:snapToGrid w:val="0"/>
        <w:spacing w:beforeLines="50" w:before="120" w:line="440" w:lineRule="exact"/>
        <w:ind w:firstLineChars="100" w:firstLine="281"/>
        <w:jc w:val="center"/>
        <w:rPr>
          <w:rFonts w:ascii="黑体" w:eastAsia="黑体" w:hAnsi="黑体"/>
          <w:b/>
          <w:sz w:val="28"/>
          <w:szCs w:val="28"/>
        </w:rPr>
      </w:pPr>
      <w:r w:rsidRPr="00971DCE">
        <w:rPr>
          <w:rFonts w:ascii="黑体" w:eastAsia="黑体" w:hAnsi="黑体"/>
          <w:b/>
          <w:sz w:val="28"/>
          <w:szCs w:val="28"/>
        </w:rPr>
        <w:t>第二十</w:t>
      </w:r>
      <w:r w:rsidR="001326F6" w:rsidRPr="00971DCE">
        <w:rPr>
          <w:rFonts w:ascii="黑体" w:eastAsia="黑体" w:hAnsi="黑体" w:hint="eastAsia"/>
          <w:b/>
          <w:sz w:val="28"/>
          <w:szCs w:val="28"/>
        </w:rPr>
        <w:t>六</w:t>
      </w:r>
      <w:r w:rsidRPr="00971DCE">
        <w:rPr>
          <w:rFonts w:ascii="黑体" w:eastAsia="黑体" w:hAnsi="黑体"/>
          <w:b/>
          <w:sz w:val="28"/>
          <w:szCs w:val="28"/>
        </w:rPr>
        <w:t>届</w:t>
      </w:r>
      <w:r w:rsidR="00FD0DA3" w:rsidRPr="00971DCE">
        <w:rPr>
          <w:rFonts w:ascii="黑体" w:eastAsia="黑体" w:hAnsi="黑体" w:hint="eastAsia"/>
          <w:b/>
          <w:sz w:val="28"/>
          <w:szCs w:val="28"/>
        </w:rPr>
        <w:t>华南大学生物理实验设计大赛</w:t>
      </w:r>
      <w:r w:rsidR="00FD0DA3" w:rsidRPr="00971DCE">
        <w:rPr>
          <w:rFonts w:ascii="黑体" w:eastAsia="黑体" w:hAnsi="黑体"/>
          <w:b/>
          <w:sz w:val="28"/>
          <w:szCs w:val="28"/>
        </w:rPr>
        <w:t>题目</w:t>
      </w:r>
    </w:p>
    <w:p w14:paraId="6D015CAF" w14:textId="6E268D8A" w:rsidR="00205A40" w:rsidRPr="00D30712" w:rsidRDefault="009A310A" w:rsidP="008E6078">
      <w:pPr>
        <w:adjustRightInd w:val="0"/>
        <w:snapToGrid w:val="0"/>
        <w:spacing w:beforeLines="50" w:before="120" w:line="440" w:lineRule="exact"/>
        <w:ind w:firstLineChars="100" w:firstLine="241"/>
        <w:jc w:val="center"/>
        <w:rPr>
          <w:rFonts w:ascii="Times New Roman" w:eastAsiaTheme="majorEastAsia" w:hAnsi="Times New Roman"/>
          <w:b/>
          <w:sz w:val="24"/>
          <w:szCs w:val="24"/>
        </w:rPr>
      </w:pPr>
      <w:r w:rsidRPr="00D30712">
        <w:rPr>
          <w:rFonts w:ascii="Times New Roman" w:eastAsiaTheme="majorEastAsia" w:hAnsi="Times New Roman" w:hint="eastAsia"/>
          <w:b/>
          <w:sz w:val="24"/>
          <w:szCs w:val="24"/>
        </w:rPr>
        <w:t>（采用</w:t>
      </w:r>
      <w:r w:rsidRPr="00D30712">
        <w:rPr>
          <w:rFonts w:ascii="Times New Roman" w:eastAsiaTheme="majorEastAsia" w:hAnsi="Times New Roman"/>
          <w:b/>
          <w:sz w:val="24"/>
          <w:szCs w:val="24"/>
        </w:rPr>
        <w:t>202</w:t>
      </w:r>
      <w:r w:rsidR="001326F6" w:rsidRPr="00D30712">
        <w:rPr>
          <w:rFonts w:ascii="Times New Roman" w:eastAsiaTheme="majorEastAsia" w:hAnsi="Times New Roman"/>
          <w:b/>
          <w:sz w:val="24"/>
          <w:szCs w:val="24"/>
        </w:rPr>
        <w:t>5</w:t>
      </w:r>
      <w:r w:rsidRPr="00D30712">
        <w:rPr>
          <w:rFonts w:ascii="Times New Roman" w:eastAsiaTheme="majorEastAsia" w:hAnsi="Times New Roman"/>
          <w:b/>
          <w:sz w:val="24"/>
          <w:szCs w:val="24"/>
        </w:rPr>
        <w:t>年第十</w:t>
      </w:r>
      <w:r w:rsidR="001326F6" w:rsidRPr="00D30712">
        <w:rPr>
          <w:rFonts w:ascii="Times New Roman" w:eastAsiaTheme="majorEastAsia" w:hAnsi="Times New Roman" w:hint="eastAsia"/>
          <w:b/>
          <w:sz w:val="24"/>
          <w:szCs w:val="24"/>
        </w:rPr>
        <w:t>一</w:t>
      </w:r>
      <w:r w:rsidRPr="00D30712">
        <w:rPr>
          <w:rFonts w:ascii="Times New Roman" w:eastAsiaTheme="majorEastAsia" w:hAnsi="Times New Roman"/>
          <w:b/>
          <w:sz w:val="24"/>
          <w:szCs w:val="24"/>
        </w:rPr>
        <w:t>届全国大学生物理实验竞赛（创新赛）命题类题目</w:t>
      </w:r>
      <w:r w:rsidRPr="00D30712">
        <w:rPr>
          <w:rFonts w:ascii="Times New Roman" w:eastAsiaTheme="majorEastAsia" w:hAnsi="Times New Roman"/>
          <w:b/>
          <w:sz w:val="24"/>
          <w:szCs w:val="24"/>
        </w:rPr>
        <w:t>1-</w:t>
      </w:r>
      <w:r w:rsidR="001326F6" w:rsidRPr="00D30712">
        <w:rPr>
          <w:rFonts w:ascii="Times New Roman" w:eastAsiaTheme="majorEastAsia" w:hAnsi="Times New Roman"/>
          <w:b/>
          <w:sz w:val="24"/>
          <w:szCs w:val="24"/>
        </w:rPr>
        <w:t>5</w:t>
      </w:r>
      <w:r w:rsidRPr="00D30712">
        <w:rPr>
          <w:rFonts w:ascii="Times New Roman" w:eastAsiaTheme="majorEastAsia" w:hAnsi="Times New Roman" w:hint="eastAsia"/>
          <w:b/>
          <w:sz w:val="24"/>
          <w:szCs w:val="24"/>
        </w:rPr>
        <w:t>）</w:t>
      </w:r>
    </w:p>
    <w:p w14:paraId="642723D2" w14:textId="09E32136" w:rsidR="008E6078" w:rsidRDefault="008E6078" w:rsidP="00026054">
      <w:pPr>
        <w:spacing w:before="71" w:line="360" w:lineRule="auto"/>
        <w:ind w:firstLineChars="202" w:firstLine="485"/>
        <w:jc w:val="both"/>
        <w:rPr>
          <w:rFonts w:ascii="Times New Roman" w:hAnsi="Times New Roman"/>
          <w:sz w:val="24"/>
          <w:szCs w:val="24"/>
        </w:rPr>
      </w:pPr>
    </w:p>
    <w:p w14:paraId="56A421A1" w14:textId="245DF1D3" w:rsidR="00FD0DA3" w:rsidRDefault="00264883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第二十</w:t>
      </w:r>
      <w:r w:rsidR="001326F6" w:rsidRPr="00971DCE">
        <w:rPr>
          <w:rFonts w:ascii="Times New Roman" w:hAnsi="Times New Roman" w:hint="eastAsia"/>
          <w:sz w:val="21"/>
          <w:szCs w:val="21"/>
        </w:rPr>
        <w:t>六</w:t>
      </w:r>
      <w:r w:rsidRPr="00971DCE">
        <w:rPr>
          <w:rFonts w:ascii="Times New Roman" w:hAnsi="Times New Roman"/>
          <w:sz w:val="21"/>
          <w:szCs w:val="21"/>
        </w:rPr>
        <w:t>届</w:t>
      </w:r>
      <w:r w:rsidR="00FD0DA3" w:rsidRPr="00971DCE">
        <w:rPr>
          <w:rFonts w:ascii="Times New Roman" w:hAnsi="Times New Roman" w:hint="eastAsia"/>
          <w:sz w:val="21"/>
          <w:szCs w:val="21"/>
        </w:rPr>
        <w:t>华南大学生物理实验设计大赛采用</w:t>
      </w:r>
      <w:r w:rsidR="00FD0DA3" w:rsidRPr="00971DCE">
        <w:rPr>
          <w:rFonts w:ascii="Times New Roman" w:hAnsi="Times New Roman"/>
          <w:sz w:val="21"/>
          <w:szCs w:val="21"/>
        </w:rPr>
        <w:t>202</w:t>
      </w:r>
      <w:r w:rsidR="001326F6" w:rsidRPr="00971DCE">
        <w:rPr>
          <w:rFonts w:ascii="Times New Roman" w:hAnsi="Times New Roman"/>
          <w:sz w:val="21"/>
          <w:szCs w:val="21"/>
        </w:rPr>
        <w:t>5</w:t>
      </w:r>
      <w:r w:rsidR="00FD0DA3" w:rsidRPr="00971DCE">
        <w:rPr>
          <w:rFonts w:ascii="Times New Roman" w:hAnsi="Times New Roman"/>
          <w:sz w:val="21"/>
          <w:szCs w:val="21"/>
        </w:rPr>
        <w:t>年</w:t>
      </w:r>
      <w:r w:rsidR="00F138BF" w:rsidRPr="00971DCE">
        <w:rPr>
          <w:rFonts w:ascii="Times New Roman" w:hAnsi="Times New Roman" w:hint="eastAsia"/>
          <w:sz w:val="21"/>
          <w:szCs w:val="21"/>
        </w:rPr>
        <w:t>第</w:t>
      </w:r>
      <w:r w:rsidR="002D0AE9" w:rsidRPr="00971DCE">
        <w:rPr>
          <w:rFonts w:ascii="Times New Roman" w:hAnsi="Times New Roman" w:hint="eastAsia"/>
          <w:sz w:val="21"/>
          <w:szCs w:val="21"/>
        </w:rPr>
        <w:t>十</w:t>
      </w:r>
      <w:r w:rsidR="001326F6" w:rsidRPr="00971DCE">
        <w:rPr>
          <w:rFonts w:ascii="Times New Roman" w:hAnsi="Times New Roman" w:hint="eastAsia"/>
          <w:sz w:val="21"/>
          <w:szCs w:val="21"/>
        </w:rPr>
        <w:t>一</w:t>
      </w:r>
      <w:r w:rsidR="00F138BF" w:rsidRPr="00971DCE">
        <w:rPr>
          <w:rFonts w:ascii="Times New Roman" w:hAnsi="Times New Roman" w:hint="eastAsia"/>
          <w:sz w:val="21"/>
          <w:szCs w:val="21"/>
        </w:rPr>
        <w:t>届</w:t>
      </w:r>
      <w:r w:rsidR="00FD0DA3" w:rsidRPr="00971DCE">
        <w:rPr>
          <w:rFonts w:ascii="Times New Roman" w:hAnsi="Times New Roman"/>
          <w:sz w:val="21"/>
          <w:szCs w:val="21"/>
        </w:rPr>
        <w:t>全国大学生物理实验竞赛</w:t>
      </w:r>
      <w:r w:rsidR="00141D23" w:rsidRPr="00971DCE">
        <w:rPr>
          <w:rFonts w:ascii="Times New Roman" w:hAnsi="Times New Roman" w:hint="eastAsia"/>
          <w:sz w:val="21"/>
          <w:szCs w:val="21"/>
        </w:rPr>
        <w:t>（</w:t>
      </w:r>
      <w:r w:rsidR="00FD0DA3" w:rsidRPr="00971DCE">
        <w:rPr>
          <w:rFonts w:ascii="Times New Roman" w:hAnsi="Times New Roman"/>
          <w:sz w:val="21"/>
          <w:szCs w:val="21"/>
        </w:rPr>
        <w:t>创新</w:t>
      </w:r>
      <w:r w:rsidR="00141D23" w:rsidRPr="00971DCE">
        <w:rPr>
          <w:rFonts w:ascii="Times New Roman" w:hAnsi="Times New Roman" w:hint="eastAsia"/>
          <w:sz w:val="21"/>
          <w:szCs w:val="21"/>
        </w:rPr>
        <w:t>赛）</w:t>
      </w:r>
      <w:r w:rsidR="00FD0DA3" w:rsidRPr="00971DCE">
        <w:rPr>
          <w:rFonts w:ascii="Times New Roman" w:hAnsi="Times New Roman" w:hint="eastAsia"/>
          <w:sz w:val="21"/>
          <w:szCs w:val="21"/>
        </w:rPr>
        <w:t>命题类题目</w:t>
      </w:r>
      <w:r w:rsidR="008642B0" w:rsidRPr="00971DCE">
        <w:rPr>
          <w:rFonts w:ascii="Times New Roman" w:hAnsi="Times New Roman" w:hint="eastAsia"/>
          <w:sz w:val="21"/>
          <w:szCs w:val="21"/>
        </w:rPr>
        <w:t>1</w:t>
      </w:r>
      <w:r w:rsidR="008642B0" w:rsidRPr="00971DCE">
        <w:rPr>
          <w:rFonts w:ascii="Times New Roman" w:hAnsi="Times New Roman"/>
          <w:sz w:val="21"/>
          <w:szCs w:val="21"/>
        </w:rPr>
        <w:t>-</w:t>
      </w:r>
      <w:r w:rsidR="00D63A79" w:rsidRPr="00971DCE">
        <w:rPr>
          <w:rFonts w:ascii="Times New Roman" w:hAnsi="Times New Roman"/>
          <w:sz w:val="21"/>
          <w:szCs w:val="21"/>
        </w:rPr>
        <w:t>5</w:t>
      </w:r>
      <w:r w:rsidR="00141D23" w:rsidRPr="00971DCE">
        <w:rPr>
          <w:rFonts w:ascii="Times New Roman" w:hAnsi="Times New Roman" w:hint="eastAsia"/>
          <w:sz w:val="21"/>
          <w:szCs w:val="21"/>
        </w:rPr>
        <w:t>作为本次大赛的题目</w:t>
      </w:r>
      <w:r w:rsidR="00A035E7" w:rsidRPr="00971DCE">
        <w:rPr>
          <w:rFonts w:ascii="Times New Roman" w:hAnsi="Times New Roman" w:hint="eastAsia"/>
          <w:sz w:val="21"/>
          <w:szCs w:val="21"/>
        </w:rPr>
        <w:t>。</w:t>
      </w:r>
      <w:r w:rsidR="00A035E7" w:rsidRPr="00971DCE">
        <w:rPr>
          <w:rFonts w:ascii="Times New Roman" w:hAnsi="Times New Roman"/>
          <w:sz w:val="21"/>
          <w:szCs w:val="21"/>
        </w:rPr>
        <w:t>题目</w:t>
      </w:r>
      <w:r w:rsidR="00A035E7" w:rsidRPr="00971DCE">
        <w:rPr>
          <w:rFonts w:ascii="Times New Roman" w:hAnsi="Times New Roman" w:hint="eastAsia"/>
          <w:sz w:val="21"/>
          <w:szCs w:val="21"/>
        </w:rPr>
        <w:t>内容和要求如下</w:t>
      </w:r>
      <w:r w:rsidR="00D13BA4" w:rsidRPr="00971DCE">
        <w:rPr>
          <w:rFonts w:ascii="Times New Roman" w:hAnsi="Times New Roman" w:hint="eastAsia"/>
          <w:sz w:val="21"/>
          <w:szCs w:val="21"/>
        </w:rPr>
        <w:t>：</w:t>
      </w:r>
    </w:p>
    <w:p w14:paraId="431301E5" w14:textId="0AA91ADB" w:rsidR="00971DCE" w:rsidRPr="00971DCE" w:rsidRDefault="00971DCE" w:rsidP="00971DCE">
      <w:pPr>
        <w:spacing w:before="71" w:line="288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971DCE">
        <w:rPr>
          <w:rFonts w:ascii="Times New Roman" w:hAnsi="Times New Roman" w:hint="eastAsia"/>
          <w:b/>
          <w:bCs/>
          <w:sz w:val="21"/>
          <w:szCs w:val="21"/>
        </w:rPr>
        <w:t>一、可选题目</w:t>
      </w:r>
    </w:p>
    <w:p w14:paraId="7404DBD9" w14:textId="77777777" w:rsidR="00651787" w:rsidRPr="00971DCE" w:rsidRDefault="00DE49ED" w:rsidP="00971DCE">
      <w:pPr>
        <w:spacing w:before="71" w:line="288" w:lineRule="auto"/>
        <w:ind w:firstLineChars="202" w:firstLine="426"/>
        <w:jc w:val="both"/>
        <w:rPr>
          <w:rFonts w:ascii="Times New Roman" w:hAnsi="Times New Roman"/>
          <w:b/>
          <w:bCs/>
          <w:sz w:val="21"/>
          <w:szCs w:val="21"/>
        </w:rPr>
      </w:pPr>
      <w:r w:rsidRPr="00DE49ED">
        <w:rPr>
          <w:rFonts w:ascii="Times New Roman" w:hAnsi="Times New Roman"/>
          <w:b/>
          <w:bCs/>
          <w:sz w:val="21"/>
          <w:szCs w:val="21"/>
        </w:rPr>
        <w:t>题目</w:t>
      </w:r>
      <w:r w:rsidRPr="00DE49ED">
        <w:rPr>
          <w:rFonts w:ascii="Times New Roman" w:hAnsi="Times New Roman"/>
          <w:b/>
          <w:bCs/>
          <w:sz w:val="21"/>
          <w:szCs w:val="21"/>
        </w:rPr>
        <w:t>1</w:t>
      </w:r>
      <w:r w:rsidRPr="00DE49ED">
        <w:rPr>
          <w:rFonts w:ascii="Times New Roman" w:hAnsi="Times New Roman"/>
          <w:b/>
          <w:bCs/>
          <w:sz w:val="21"/>
          <w:szCs w:val="21"/>
        </w:rPr>
        <w:t>：微小位移测量</w:t>
      </w:r>
    </w:p>
    <w:p w14:paraId="222A2914" w14:textId="44686559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目的：</w:t>
      </w:r>
    </w:p>
    <w:p w14:paraId="4676B869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研究并制作一个能够用于微小位移测量的实验装置。</w:t>
      </w:r>
    </w:p>
    <w:p w14:paraId="538D6D4F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要求：</w:t>
      </w:r>
    </w:p>
    <w:p w14:paraId="274CA303" w14:textId="450425EC" w:rsidR="00651787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1</w:t>
      </w:r>
      <w:r w:rsidR="008E5A87" w:rsidRPr="00971DCE">
        <w:rPr>
          <w:rFonts w:ascii="Times New Roman" w:hAnsi="Times New Roman" w:hint="eastAsia"/>
          <w:sz w:val="21"/>
          <w:szCs w:val="21"/>
        </w:rPr>
        <w:t>）</w:t>
      </w:r>
      <w:r w:rsidRPr="00DE49ED">
        <w:rPr>
          <w:rFonts w:ascii="Times New Roman" w:hAnsi="Times New Roman"/>
          <w:sz w:val="21"/>
          <w:szCs w:val="21"/>
        </w:rPr>
        <w:t>设计实验方案（含原理）；</w:t>
      </w:r>
    </w:p>
    <w:p w14:paraId="6A48A225" w14:textId="7EDB9BA4" w:rsidR="00651787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2</w:t>
      </w:r>
      <w:r w:rsidR="008E5A87" w:rsidRPr="00971DCE">
        <w:rPr>
          <w:rFonts w:ascii="Times New Roman" w:hAnsi="Times New Roman" w:hint="eastAsia"/>
          <w:sz w:val="21"/>
          <w:szCs w:val="21"/>
        </w:rPr>
        <w:t>）</w:t>
      </w:r>
      <w:r w:rsidRPr="00DE49ED">
        <w:rPr>
          <w:rFonts w:ascii="Times New Roman" w:hAnsi="Times New Roman"/>
          <w:sz w:val="21"/>
          <w:szCs w:val="21"/>
        </w:rPr>
        <w:t>制作一个测量微小位移的实验装置；</w:t>
      </w:r>
    </w:p>
    <w:p w14:paraId="68451EA2" w14:textId="697C870F" w:rsidR="00651787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3</w:t>
      </w:r>
      <w:r w:rsidR="008E5A87" w:rsidRPr="00971DCE">
        <w:rPr>
          <w:rFonts w:ascii="Times New Roman" w:hAnsi="Times New Roman" w:hint="eastAsia"/>
          <w:sz w:val="21"/>
          <w:szCs w:val="21"/>
        </w:rPr>
        <w:t>）</w:t>
      </w:r>
      <w:r w:rsidRPr="00DE49ED">
        <w:rPr>
          <w:rFonts w:ascii="Times New Roman" w:hAnsi="Times New Roman"/>
          <w:sz w:val="21"/>
          <w:szCs w:val="21"/>
        </w:rPr>
        <w:t>结合实验结果，讨论该方法的适用范围；</w:t>
      </w:r>
    </w:p>
    <w:p w14:paraId="73A74F61" w14:textId="2E3E5D0F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4</w:t>
      </w:r>
      <w:r w:rsidR="008E5A87" w:rsidRPr="00971DCE">
        <w:rPr>
          <w:rFonts w:ascii="Times New Roman" w:hAnsi="Times New Roman" w:hint="eastAsia"/>
          <w:sz w:val="21"/>
          <w:szCs w:val="21"/>
        </w:rPr>
        <w:t>）</w:t>
      </w:r>
      <w:r w:rsidRPr="00DE49ED">
        <w:rPr>
          <w:rFonts w:ascii="Times New Roman" w:hAnsi="Times New Roman"/>
          <w:sz w:val="21"/>
          <w:szCs w:val="21"/>
        </w:rPr>
        <w:t>讨论测量精度和不确定度。</w:t>
      </w:r>
    </w:p>
    <w:p w14:paraId="7F4B4E45" w14:textId="0706BA4F" w:rsidR="00C659B7" w:rsidRPr="00971DCE" w:rsidRDefault="00DE49ED" w:rsidP="00971DCE">
      <w:pPr>
        <w:spacing w:before="71" w:line="288" w:lineRule="auto"/>
        <w:ind w:firstLineChars="202" w:firstLine="426"/>
        <w:jc w:val="both"/>
        <w:rPr>
          <w:rFonts w:ascii="Times New Roman" w:hAnsi="Times New Roman"/>
          <w:b/>
          <w:bCs/>
          <w:sz w:val="21"/>
          <w:szCs w:val="21"/>
        </w:rPr>
      </w:pPr>
      <w:r w:rsidRPr="00DE49ED">
        <w:rPr>
          <w:rFonts w:ascii="Times New Roman" w:hAnsi="Times New Roman"/>
          <w:b/>
          <w:bCs/>
          <w:sz w:val="21"/>
          <w:szCs w:val="21"/>
        </w:rPr>
        <w:t>题目</w:t>
      </w:r>
      <w:r w:rsidRPr="00DE49ED">
        <w:rPr>
          <w:rFonts w:ascii="Times New Roman" w:hAnsi="Times New Roman"/>
          <w:b/>
          <w:bCs/>
          <w:sz w:val="21"/>
          <w:szCs w:val="21"/>
        </w:rPr>
        <w:t>2</w:t>
      </w:r>
      <w:r w:rsidRPr="00DE49ED">
        <w:rPr>
          <w:rFonts w:ascii="Times New Roman" w:hAnsi="Times New Roman"/>
          <w:b/>
          <w:bCs/>
          <w:sz w:val="21"/>
          <w:szCs w:val="21"/>
        </w:rPr>
        <w:t>：探究电磁感应现象中的能量转换</w:t>
      </w:r>
    </w:p>
    <w:p w14:paraId="749D3AB7" w14:textId="0C35996B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目的：</w:t>
      </w:r>
    </w:p>
    <w:p w14:paraId="220A6BBF" w14:textId="126A42A9" w:rsidR="00621612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1</w:t>
      </w:r>
      <w:r w:rsidRPr="00DE49ED">
        <w:rPr>
          <w:rFonts w:ascii="Times New Roman" w:hAnsi="Times New Roman"/>
          <w:sz w:val="21"/>
          <w:szCs w:val="21"/>
        </w:rPr>
        <w:t>）通过实验测量电磁感应过程中电能的转换效率；</w:t>
      </w:r>
      <w:r w:rsidRPr="00DE49ED">
        <w:rPr>
          <w:rFonts w:ascii="Times New Roman" w:hAnsi="Times New Roman"/>
          <w:sz w:val="21"/>
          <w:szCs w:val="21"/>
        </w:rPr>
        <w:t xml:space="preserve"> </w:t>
      </w:r>
    </w:p>
    <w:p w14:paraId="4EE26FB2" w14:textId="6843F711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2</w:t>
      </w:r>
      <w:r w:rsidRPr="00DE49ED">
        <w:rPr>
          <w:rFonts w:ascii="Times New Roman" w:hAnsi="Times New Roman"/>
          <w:sz w:val="21"/>
          <w:szCs w:val="21"/>
        </w:rPr>
        <w:t>）探讨影响能量转换效率的因素，并提出改进措施；</w:t>
      </w:r>
    </w:p>
    <w:p w14:paraId="5FE3EB2F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要求：</w:t>
      </w:r>
    </w:p>
    <w:p w14:paraId="5C69F2DE" w14:textId="1D5F3369" w:rsidR="00621612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1</w:t>
      </w:r>
      <w:r w:rsidRPr="00DE49ED">
        <w:rPr>
          <w:rFonts w:ascii="Times New Roman" w:hAnsi="Times New Roman"/>
          <w:sz w:val="21"/>
          <w:szCs w:val="21"/>
        </w:rPr>
        <w:t>）设计实验方案（含原理）；</w:t>
      </w:r>
      <w:r w:rsidRPr="00DE49ED">
        <w:rPr>
          <w:rFonts w:ascii="Times New Roman" w:hAnsi="Times New Roman"/>
          <w:sz w:val="21"/>
          <w:szCs w:val="21"/>
        </w:rPr>
        <w:t xml:space="preserve"> </w:t>
      </w:r>
    </w:p>
    <w:p w14:paraId="45C25D04" w14:textId="576A201F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2</w:t>
      </w:r>
      <w:r w:rsidRPr="00DE49ED">
        <w:rPr>
          <w:rFonts w:ascii="Times New Roman" w:hAnsi="Times New Roman"/>
          <w:sz w:val="21"/>
          <w:szCs w:val="21"/>
        </w:rPr>
        <w:t>）制作一个实验装置；</w:t>
      </w:r>
    </w:p>
    <w:p w14:paraId="2BAE4CBC" w14:textId="1A7A0DA5" w:rsidR="00621612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3</w:t>
      </w:r>
      <w:r w:rsidRPr="00DE49ED">
        <w:rPr>
          <w:rFonts w:ascii="Times New Roman" w:hAnsi="Times New Roman"/>
          <w:sz w:val="21"/>
          <w:szCs w:val="21"/>
        </w:rPr>
        <w:t>）结合实验结果，探讨影响能量转换效率的因素，并提出改进措施；</w:t>
      </w:r>
      <w:r w:rsidRPr="00DE49ED">
        <w:rPr>
          <w:rFonts w:ascii="Times New Roman" w:hAnsi="Times New Roman"/>
          <w:sz w:val="21"/>
          <w:szCs w:val="21"/>
        </w:rPr>
        <w:t xml:space="preserve"> </w:t>
      </w:r>
    </w:p>
    <w:p w14:paraId="4C772E5B" w14:textId="26801388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4</w:t>
      </w:r>
      <w:r w:rsidRPr="00DE49ED">
        <w:rPr>
          <w:rFonts w:ascii="Times New Roman" w:hAnsi="Times New Roman"/>
          <w:sz w:val="21"/>
          <w:szCs w:val="21"/>
        </w:rPr>
        <w:t>）讨论测量精度和不确定度。</w:t>
      </w:r>
    </w:p>
    <w:p w14:paraId="6D022789" w14:textId="77777777" w:rsidR="00621612" w:rsidRPr="00971DCE" w:rsidRDefault="00DE49ED" w:rsidP="00971DCE">
      <w:pPr>
        <w:spacing w:before="71" w:line="288" w:lineRule="auto"/>
        <w:ind w:firstLineChars="202" w:firstLine="426"/>
        <w:jc w:val="both"/>
        <w:rPr>
          <w:rFonts w:ascii="Times New Roman" w:hAnsi="Times New Roman"/>
          <w:b/>
          <w:bCs/>
          <w:sz w:val="21"/>
          <w:szCs w:val="21"/>
        </w:rPr>
      </w:pPr>
      <w:r w:rsidRPr="00DE49ED">
        <w:rPr>
          <w:rFonts w:ascii="Times New Roman" w:hAnsi="Times New Roman"/>
          <w:b/>
          <w:bCs/>
          <w:sz w:val="21"/>
          <w:szCs w:val="21"/>
        </w:rPr>
        <w:t>题目</w:t>
      </w:r>
      <w:r w:rsidRPr="00DE49ED">
        <w:rPr>
          <w:rFonts w:ascii="Times New Roman" w:hAnsi="Times New Roman"/>
          <w:b/>
          <w:bCs/>
          <w:sz w:val="21"/>
          <w:szCs w:val="21"/>
        </w:rPr>
        <w:t>3</w:t>
      </w:r>
      <w:r w:rsidRPr="00DE49ED">
        <w:rPr>
          <w:rFonts w:ascii="Times New Roman" w:hAnsi="Times New Roman"/>
          <w:b/>
          <w:bCs/>
          <w:sz w:val="21"/>
          <w:szCs w:val="21"/>
        </w:rPr>
        <w:t>：弱压力测量</w:t>
      </w:r>
    </w:p>
    <w:p w14:paraId="133A32FA" w14:textId="113302E1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目的：</w:t>
      </w:r>
    </w:p>
    <w:p w14:paraId="3AC25319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研究测量微弱压力的方法和手段，制作一个微弱压力测量装置。</w:t>
      </w:r>
    </w:p>
    <w:p w14:paraId="4BFABB5A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要求：</w:t>
      </w:r>
    </w:p>
    <w:p w14:paraId="495A164F" w14:textId="3872C86F" w:rsidR="008E5A87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1</w:t>
      </w:r>
      <w:r w:rsidRPr="00DE49ED">
        <w:rPr>
          <w:rFonts w:ascii="Times New Roman" w:hAnsi="Times New Roman"/>
          <w:sz w:val="21"/>
          <w:szCs w:val="21"/>
        </w:rPr>
        <w:t>）设计实验方案（含原理）；</w:t>
      </w:r>
      <w:r w:rsidRPr="00DE49ED">
        <w:rPr>
          <w:rFonts w:ascii="Times New Roman" w:hAnsi="Times New Roman"/>
          <w:sz w:val="21"/>
          <w:szCs w:val="21"/>
        </w:rPr>
        <w:t xml:space="preserve"> </w:t>
      </w:r>
    </w:p>
    <w:p w14:paraId="1F35ECB3" w14:textId="7471450C" w:rsidR="008E5A87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2</w:t>
      </w:r>
      <w:r w:rsidRPr="00DE49ED">
        <w:rPr>
          <w:rFonts w:ascii="Times New Roman" w:hAnsi="Times New Roman"/>
          <w:sz w:val="21"/>
          <w:szCs w:val="21"/>
        </w:rPr>
        <w:t>）制作一个实验装置，实现微弱压力测量；</w:t>
      </w:r>
      <w:r w:rsidRPr="00DE49ED">
        <w:rPr>
          <w:rFonts w:ascii="Times New Roman" w:hAnsi="Times New Roman"/>
          <w:sz w:val="21"/>
          <w:szCs w:val="21"/>
        </w:rPr>
        <w:t xml:space="preserve"> </w:t>
      </w:r>
    </w:p>
    <w:p w14:paraId="3AF50068" w14:textId="36C6672F" w:rsidR="008E5A87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3</w:t>
      </w:r>
      <w:r w:rsidRPr="00DE49ED">
        <w:rPr>
          <w:rFonts w:ascii="Times New Roman" w:hAnsi="Times New Roman"/>
          <w:sz w:val="21"/>
          <w:szCs w:val="21"/>
        </w:rPr>
        <w:t>）结合实验结果，讨论该方法的适用范围；</w:t>
      </w:r>
      <w:r w:rsidRPr="00DE49ED">
        <w:rPr>
          <w:rFonts w:ascii="Times New Roman" w:hAnsi="Times New Roman"/>
          <w:sz w:val="21"/>
          <w:szCs w:val="21"/>
        </w:rPr>
        <w:t xml:space="preserve"> </w:t>
      </w:r>
    </w:p>
    <w:p w14:paraId="6CF23A4B" w14:textId="080B5B9E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4</w:t>
      </w:r>
      <w:r w:rsidRPr="00DE49ED">
        <w:rPr>
          <w:rFonts w:ascii="Times New Roman" w:hAnsi="Times New Roman"/>
          <w:sz w:val="21"/>
          <w:szCs w:val="21"/>
        </w:rPr>
        <w:t>）讨论测量精度和不确定度。</w:t>
      </w:r>
    </w:p>
    <w:p w14:paraId="781ED589" w14:textId="77777777" w:rsidR="008E5A87" w:rsidRPr="00971DCE" w:rsidRDefault="00DE49ED" w:rsidP="00971DCE">
      <w:pPr>
        <w:spacing w:before="71" w:line="288" w:lineRule="auto"/>
        <w:ind w:firstLineChars="202" w:firstLine="426"/>
        <w:jc w:val="both"/>
        <w:rPr>
          <w:rFonts w:ascii="Times New Roman" w:hAnsi="Times New Roman"/>
          <w:b/>
          <w:bCs/>
          <w:sz w:val="21"/>
          <w:szCs w:val="21"/>
        </w:rPr>
      </w:pPr>
      <w:r w:rsidRPr="00DE49ED">
        <w:rPr>
          <w:rFonts w:ascii="Times New Roman" w:hAnsi="Times New Roman"/>
          <w:b/>
          <w:bCs/>
          <w:sz w:val="21"/>
          <w:szCs w:val="21"/>
        </w:rPr>
        <w:t>题目</w:t>
      </w:r>
      <w:r w:rsidRPr="00DE49ED">
        <w:rPr>
          <w:rFonts w:ascii="Times New Roman" w:hAnsi="Times New Roman"/>
          <w:b/>
          <w:bCs/>
          <w:sz w:val="21"/>
          <w:szCs w:val="21"/>
        </w:rPr>
        <w:t>4</w:t>
      </w:r>
      <w:r w:rsidRPr="00DE49ED">
        <w:rPr>
          <w:rFonts w:ascii="Times New Roman" w:hAnsi="Times New Roman"/>
          <w:b/>
          <w:bCs/>
          <w:sz w:val="21"/>
          <w:szCs w:val="21"/>
        </w:rPr>
        <w:t>：晶体双折射</w:t>
      </w:r>
    </w:p>
    <w:p w14:paraId="23B33DD8" w14:textId="3679C246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目的：</w:t>
      </w:r>
    </w:p>
    <w:p w14:paraId="6FAF60E4" w14:textId="507A89F5" w:rsidR="008E5A87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1</w:t>
      </w:r>
      <w:r w:rsidRPr="00DE49ED">
        <w:rPr>
          <w:rFonts w:ascii="Times New Roman" w:hAnsi="Times New Roman"/>
          <w:sz w:val="21"/>
          <w:szCs w:val="21"/>
        </w:rPr>
        <w:t>）研究产生双折射现象的物理机制；</w:t>
      </w:r>
      <w:r w:rsidRPr="00DE49ED">
        <w:rPr>
          <w:rFonts w:ascii="Times New Roman" w:hAnsi="Times New Roman"/>
          <w:sz w:val="21"/>
          <w:szCs w:val="21"/>
        </w:rPr>
        <w:t xml:space="preserve"> </w:t>
      </w:r>
    </w:p>
    <w:p w14:paraId="2E583ED8" w14:textId="63DA8058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lastRenderedPageBreak/>
        <w:t>2</w:t>
      </w:r>
      <w:r w:rsidRPr="00DE49ED">
        <w:rPr>
          <w:rFonts w:ascii="Times New Roman" w:hAnsi="Times New Roman"/>
          <w:sz w:val="21"/>
          <w:szCs w:val="21"/>
        </w:rPr>
        <w:t>）利用双折射晶体制作一个实验研究装置或实际应用装置。</w:t>
      </w:r>
    </w:p>
    <w:p w14:paraId="0A6FA0DD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要求：</w:t>
      </w:r>
    </w:p>
    <w:p w14:paraId="777B0131" w14:textId="1F1E2E14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1</w:t>
      </w:r>
      <w:r w:rsidRPr="00DE49ED">
        <w:rPr>
          <w:rFonts w:ascii="Times New Roman" w:hAnsi="Times New Roman"/>
          <w:sz w:val="21"/>
          <w:szCs w:val="21"/>
        </w:rPr>
        <w:t>）给出物理原理，设计实验方案；</w:t>
      </w:r>
    </w:p>
    <w:p w14:paraId="44E9BCDF" w14:textId="1480753C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2</w:t>
      </w:r>
      <w:r w:rsidRPr="00DE49ED">
        <w:rPr>
          <w:rFonts w:ascii="Times New Roman" w:hAnsi="Times New Roman"/>
          <w:sz w:val="21"/>
          <w:szCs w:val="21"/>
        </w:rPr>
        <w:t>）制作一个实验装置；</w:t>
      </w:r>
    </w:p>
    <w:p w14:paraId="55FF8B74" w14:textId="4B177FB6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3</w:t>
      </w:r>
      <w:r w:rsidRPr="00DE49ED">
        <w:rPr>
          <w:rFonts w:ascii="Times New Roman" w:hAnsi="Times New Roman"/>
          <w:sz w:val="21"/>
          <w:szCs w:val="21"/>
        </w:rPr>
        <w:t>）应用实验装置测量实验数据，分析系统性能指标（如：误差、测量范围、测量精度、灵敏度、信噪比等）；</w:t>
      </w:r>
    </w:p>
    <w:p w14:paraId="4795D62E" w14:textId="5E326BBC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4</w:t>
      </w:r>
      <w:r w:rsidRPr="00DE49ED">
        <w:rPr>
          <w:rFonts w:ascii="Times New Roman" w:hAnsi="Times New Roman"/>
          <w:sz w:val="21"/>
          <w:szCs w:val="21"/>
        </w:rPr>
        <w:t>）探索如何提升系统性能。</w:t>
      </w:r>
    </w:p>
    <w:p w14:paraId="7082FBF0" w14:textId="77777777" w:rsidR="008E5A87" w:rsidRPr="00971DCE" w:rsidRDefault="00DE49ED" w:rsidP="00971DCE">
      <w:pPr>
        <w:spacing w:before="71" w:line="288" w:lineRule="auto"/>
        <w:ind w:firstLineChars="202" w:firstLine="426"/>
        <w:jc w:val="both"/>
        <w:rPr>
          <w:rFonts w:ascii="Times New Roman" w:hAnsi="Times New Roman"/>
          <w:b/>
          <w:bCs/>
          <w:sz w:val="21"/>
          <w:szCs w:val="21"/>
        </w:rPr>
      </w:pPr>
      <w:r w:rsidRPr="00DE49ED">
        <w:rPr>
          <w:rFonts w:ascii="Times New Roman" w:hAnsi="Times New Roman"/>
          <w:b/>
          <w:bCs/>
          <w:sz w:val="21"/>
          <w:szCs w:val="21"/>
        </w:rPr>
        <w:t>题目</w:t>
      </w:r>
      <w:r w:rsidRPr="00DE49ED">
        <w:rPr>
          <w:rFonts w:ascii="Times New Roman" w:hAnsi="Times New Roman"/>
          <w:b/>
          <w:bCs/>
          <w:sz w:val="21"/>
          <w:szCs w:val="21"/>
        </w:rPr>
        <w:t>5</w:t>
      </w:r>
      <w:r w:rsidRPr="00DE49ED">
        <w:rPr>
          <w:rFonts w:ascii="Times New Roman" w:hAnsi="Times New Roman"/>
          <w:b/>
          <w:bCs/>
          <w:sz w:val="21"/>
          <w:szCs w:val="21"/>
        </w:rPr>
        <w:t>：大学物理教学微视频</w:t>
      </w:r>
    </w:p>
    <w:p w14:paraId="5A4671E9" w14:textId="178F537F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目的：</w:t>
      </w:r>
    </w:p>
    <w:p w14:paraId="5B8CD142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制作一段可用于大学物理理论或实验课程辅助教学的微视频。</w:t>
      </w:r>
    </w:p>
    <w:p w14:paraId="4444B41B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要求：</w:t>
      </w:r>
    </w:p>
    <w:p w14:paraId="1ABE5590" w14:textId="0D6E5EAB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1</w:t>
      </w:r>
      <w:r w:rsidRPr="00DE49ED">
        <w:rPr>
          <w:rFonts w:ascii="Times New Roman" w:hAnsi="Times New Roman"/>
          <w:sz w:val="21"/>
          <w:szCs w:val="21"/>
        </w:rPr>
        <w:t>）教学目标明确、主题突出、内容完整，物理原理正确、物理现象直观明显，原创性强，教学效果好，视频长度不超过</w:t>
      </w:r>
      <w:r w:rsidRPr="00DE49ED">
        <w:rPr>
          <w:rFonts w:ascii="Times New Roman" w:hAnsi="Times New Roman"/>
          <w:sz w:val="21"/>
          <w:szCs w:val="21"/>
        </w:rPr>
        <w:t>3</w:t>
      </w:r>
      <w:r w:rsidRPr="00DE49ED">
        <w:rPr>
          <w:rFonts w:ascii="Times New Roman" w:hAnsi="Times New Roman"/>
          <w:sz w:val="21"/>
          <w:szCs w:val="21"/>
        </w:rPr>
        <w:t>分钟；</w:t>
      </w:r>
    </w:p>
    <w:p w14:paraId="0B013231" w14:textId="7568F72B" w:rsidR="008E5A87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2</w:t>
      </w:r>
      <w:r w:rsidRPr="00DE49ED">
        <w:rPr>
          <w:rFonts w:ascii="Times New Roman" w:hAnsi="Times New Roman"/>
          <w:sz w:val="21"/>
          <w:szCs w:val="21"/>
        </w:rPr>
        <w:t>）视频声音和画面清晰，播放流畅，视频文件大小不超过</w:t>
      </w:r>
      <w:r w:rsidRPr="00DE49ED">
        <w:rPr>
          <w:rFonts w:ascii="Times New Roman" w:hAnsi="Times New Roman"/>
          <w:sz w:val="21"/>
          <w:szCs w:val="21"/>
        </w:rPr>
        <w:t>60M</w:t>
      </w:r>
      <w:r w:rsidRPr="00DE49ED">
        <w:rPr>
          <w:rFonts w:ascii="Times New Roman" w:hAnsi="Times New Roman"/>
          <w:sz w:val="21"/>
          <w:szCs w:val="21"/>
        </w:rPr>
        <w:t>；</w:t>
      </w:r>
    </w:p>
    <w:p w14:paraId="12E5426B" w14:textId="712A4239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3</w:t>
      </w:r>
      <w:r w:rsidRPr="00DE49ED">
        <w:rPr>
          <w:rFonts w:ascii="Times New Roman" w:hAnsi="Times New Roman"/>
          <w:sz w:val="21"/>
          <w:szCs w:val="21"/>
        </w:rPr>
        <w:t>）大学物理理论课辅助教学微视频（实物或动画演示），要求围绕以下知识点：</w:t>
      </w:r>
    </w:p>
    <w:p w14:paraId="4BF71D8C" w14:textId="77777777" w:rsidR="00394CE0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[1] </w:t>
      </w:r>
      <w:r w:rsidRPr="00DE49ED">
        <w:rPr>
          <w:rFonts w:ascii="Times New Roman" w:hAnsi="Times New Roman"/>
          <w:sz w:val="21"/>
          <w:szCs w:val="21"/>
        </w:rPr>
        <w:t>简谐振动的合成；</w:t>
      </w:r>
    </w:p>
    <w:p w14:paraId="0031B2D4" w14:textId="6D7566D6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[2] </w:t>
      </w:r>
      <w:r w:rsidRPr="00DE49ED">
        <w:rPr>
          <w:rFonts w:ascii="Times New Roman" w:hAnsi="Times New Roman"/>
          <w:sz w:val="21"/>
          <w:szCs w:val="21"/>
        </w:rPr>
        <w:t>刚体的进动；</w:t>
      </w:r>
    </w:p>
    <w:p w14:paraId="0DA62C16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[3] </w:t>
      </w:r>
      <w:r w:rsidRPr="00DE49ED">
        <w:rPr>
          <w:rFonts w:ascii="Times New Roman" w:hAnsi="Times New Roman"/>
          <w:sz w:val="21"/>
          <w:szCs w:val="21"/>
        </w:rPr>
        <w:t>阻尼振动和受迫振动；</w:t>
      </w:r>
    </w:p>
    <w:p w14:paraId="3AF5FCE5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[4] </w:t>
      </w:r>
      <w:r w:rsidRPr="00DE49ED">
        <w:rPr>
          <w:rFonts w:ascii="Times New Roman" w:hAnsi="Times New Roman"/>
          <w:sz w:val="21"/>
          <w:szCs w:val="21"/>
        </w:rPr>
        <w:t>麦克斯韦速率分布律验证；</w:t>
      </w:r>
    </w:p>
    <w:p w14:paraId="3435EF41" w14:textId="696125A9" w:rsidR="00394CE0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[5] </w:t>
      </w:r>
      <w:r w:rsidRPr="00DE49ED">
        <w:rPr>
          <w:rFonts w:ascii="Times New Roman" w:hAnsi="Times New Roman"/>
          <w:sz w:val="21"/>
          <w:szCs w:val="21"/>
        </w:rPr>
        <w:t>快速电子的相对论效应（动量与动能关系）；</w:t>
      </w:r>
    </w:p>
    <w:p w14:paraId="09F3A82E" w14:textId="62355CCC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[6] </w:t>
      </w:r>
      <w:r w:rsidRPr="00DE49ED">
        <w:rPr>
          <w:rFonts w:ascii="Times New Roman" w:hAnsi="Times New Roman"/>
          <w:sz w:val="21"/>
          <w:szCs w:val="21"/>
        </w:rPr>
        <w:t>晶体的Ｘ射线衍射；</w:t>
      </w:r>
    </w:p>
    <w:p w14:paraId="6387A13C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[7] </w:t>
      </w:r>
      <w:r w:rsidRPr="00DE49ED">
        <w:rPr>
          <w:rFonts w:ascii="Times New Roman" w:hAnsi="Times New Roman"/>
          <w:sz w:val="21"/>
          <w:szCs w:val="21"/>
        </w:rPr>
        <w:t>电介质的极化；</w:t>
      </w:r>
    </w:p>
    <w:p w14:paraId="377204D8" w14:textId="77777777" w:rsidR="00394CE0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[8] </w:t>
      </w:r>
      <w:r w:rsidRPr="00DE49ED">
        <w:rPr>
          <w:rFonts w:ascii="Times New Roman" w:hAnsi="Times New Roman"/>
          <w:sz w:val="21"/>
          <w:szCs w:val="21"/>
        </w:rPr>
        <w:t>物质磁化及铁磁材料磁滞回线；</w:t>
      </w:r>
      <w:r w:rsidRPr="00DE49ED">
        <w:rPr>
          <w:rFonts w:ascii="Times New Roman" w:hAnsi="Times New Roman"/>
          <w:sz w:val="21"/>
          <w:szCs w:val="21"/>
        </w:rPr>
        <w:t xml:space="preserve"> </w:t>
      </w:r>
    </w:p>
    <w:p w14:paraId="5FFEFF03" w14:textId="77EBD14D" w:rsidR="00394CE0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[9] </w:t>
      </w:r>
      <w:r w:rsidRPr="00DE49ED">
        <w:rPr>
          <w:rFonts w:ascii="Times New Roman" w:hAnsi="Times New Roman"/>
          <w:sz w:val="21"/>
          <w:szCs w:val="21"/>
        </w:rPr>
        <w:t>光波的相干性；</w:t>
      </w:r>
    </w:p>
    <w:p w14:paraId="6541614C" w14:textId="2C309CE0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[10]</w:t>
      </w:r>
      <w:r w:rsidRPr="00DE49ED">
        <w:rPr>
          <w:rFonts w:ascii="Times New Roman" w:hAnsi="Times New Roman"/>
          <w:sz w:val="21"/>
          <w:szCs w:val="21"/>
        </w:rPr>
        <w:t>光的夫琅禾费衍射。</w:t>
      </w:r>
    </w:p>
    <w:p w14:paraId="183E8D09" w14:textId="5489F46C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>4</w:t>
      </w:r>
      <w:r w:rsidRPr="00DE49ED">
        <w:rPr>
          <w:rFonts w:ascii="Times New Roman" w:hAnsi="Times New Roman"/>
          <w:sz w:val="21"/>
          <w:szCs w:val="21"/>
        </w:rPr>
        <w:t>）大学物理实验课辅助教学微视频，要求采用动画演示实验装置的调节原理与调节方法，主题要求围绕以下实验项目：</w:t>
      </w:r>
    </w:p>
    <w:p w14:paraId="32B53F61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[1] </w:t>
      </w:r>
      <w:r w:rsidRPr="00DE49ED">
        <w:rPr>
          <w:rFonts w:ascii="Times New Roman" w:hAnsi="Times New Roman"/>
          <w:sz w:val="21"/>
          <w:szCs w:val="21"/>
        </w:rPr>
        <w:t>应变式传感器实验；</w:t>
      </w:r>
    </w:p>
    <w:p w14:paraId="6E4D2D0C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[2] </w:t>
      </w:r>
      <w:r w:rsidRPr="00DE49ED">
        <w:rPr>
          <w:rFonts w:ascii="Times New Roman" w:hAnsi="Times New Roman"/>
          <w:sz w:val="21"/>
          <w:szCs w:val="21"/>
        </w:rPr>
        <w:t>真空的获得与测量实验；</w:t>
      </w:r>
    </w:p>
    <w:p w14:paraId="21C62A22" w14:textId="77777777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[3] </w:t>
      </w:r>
      <w:r w:rsidRPr="00DE49ED">
        <w:rPr>
          <w:rFonts w:ascii="Times New Roman" w:hAnsi="Times New Roman"/>
          <w:sz w:val="21"/>
          <w:szCs w:val="21"/>
        </w:rPr>
        <w:t>全息干涉法测量微小位移实验；</w:t>
      </w:r>
    </w:p>
    <w:p w14:paraId="0D57762F" w14:textId="77777777" w:rsidR="00394CE0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[4] </w:t>
      </w:r>
      <w:r w:rsidRPr="00DE49ED">
        <w:rPr>
          <w:rFonts w:ascii="Times New Roman" w:hAnsi="Times New Roman"/>
          <w:sz w:val="21"/>
          <w:szCs w:val="21"/>
        </w:rPr>
        <w:t>光学谐振腔调节和激光纵横模的测量；</w:t>
      </w:r>
      <w:r w:rsidRPr="00DE49ED">
        <w:rPr>
          <w:rFonts w:ascii="Times New Roman" w:hAnsi="Times New Roman"/>
          <w:sz w:val="21"/>
          <w:szCs w:val="21"/>
        </w:rPr>
        <w:t xml:space="preserve"> </w:t>
      </w:r>
    </w:p>
    <w:p w14:paraId="4A4B2F18" w14:textId="4B72C75F" w:rsidR="00DE49ED" w:rsidRPr="00DE49ED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DE49ED">
        <w:rPr>
          <w:rFonts w:ascii="Times New Roman" w:hAnsi="Times New Roman"/>
          <w:sz w:val="21"/>
          <w:szCs w:val="21"/>
        </w:rPr>
        <w:t xml:space="preserve">[5] </w:t>
      </w:r>
      <w:r w:rsidRPr="00DE49ED">
        <w:rPr>
          <w:rFonts w:ascii="Times New Roman" w:hAnsi="Times New Roman"/>
          <w:sz w:val="21"/>
          <w:szCs w:val="21"/>
        </w:rPr>
        <w:t>密立根油滴实验；</w:t>
      </w:r>
    </w:p>
    <w:p w14:paraId="2B1868ED" w14:textId="415A9644" w:rsidR="00A035E7" w:rsidRPr="00971DCE" w:rsidRDefault="00DE49ED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 xml:space="preserve">[6] </w:t>
      </w:r>
      <w:r w:rsidRPr="00971DCE">
        <w:rPr>
          <w:rFonts w:ascii="Times New Roman" w:hAnsi="Times New Roman"/>
          <w:sz w:val="21"/>
          <w:szCs w:val="21"/>
        </w:rPr>
        <w:t>光栅光谱仪的调整与应用实验。</w:t>
      </w:r>
    </w:p>
    <w:p w14:paraId="6DA3B439" w14:textId="4306725F" w:rsidR="00A67BBC" w:rsidRPr="00971DCE" w:rsidRDefault="00971DCE" w:rsidP="00971DCE">
      <w:pPr>
        <w:spacing w:before="71" w:line="288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 w:hint="eastAsia"/>
          <w:b/>
          <w:bCs/>
          <w:sz w:val="21"/>
          <w:szCs w:val="21"/>
        </w:rPr>
        <w:t>二、考核要求</w:t>
      </w:r>
    </w:p>
    <w:p w14:paraId="59C77F76" w14:textId="77777777" w:rsidR="00971DCE" w:rsidRPr="00971DCE" w:rsidRDefault="00971DCE" w:rsidP="00971DCE">
      <w:pPr>
        <w:spacing w:before="71" w:line="288" w:lineRule="auto"/>
        <w:ind w:firstLineChars="202" w:firstLine="426"/>
        <w:jc w:val="both"/>
        <w:rPr>
          <w:rFonts w:ascii="Times New Roman" w:hAnsi="Times New Roman"/>
          <w:b/>
          <w:bCs/>
          <w:sz w:val="21"/>
          <w:szCs w:val="21"/>
        </w:rPr>
      </w:pPr>
      <w:r w:rsidRPr="00971DCE">
        <w:rPr>
          <w:rFonts w:ascii="Times New Roman" w:hAnsi="Times New Roman"/>
          <w:b/>
          <w:bCs/>
          <w:sz w:val="21"/>
          <w:szCs w:val="21"/>
        </w:rPr>
        <w:t>（一）题目</w:t>
      </w:r>
      <w:r w:rsidRPr="00971DCE">
        <w:rPr>
          <w:rFonts w:ascii="Times New Roman" w:hAnsi="Times New Roman"/>
          <w:b/>
          <w:bCs/>
          <w:sz w:val="21"/>
          <w:szCs w:val="21"/>
        </w:rPr>
        <w:t>1-4</w:t>
      </w:r>
      <w:r w:rsidRPr="00971DCE">
        <w:rPr>
          <w:rFonts w:ascii="Times New Roman" w:hAnsi="Times New Roman"/>
          <w:b/>
          <w:bCs/>
          <w:sz w:val="21"/>
          <w:szCs w:val="21"/>
        </w:rPr>
        <w:t>考核方式（规范）</w:t>
      </w:r>
    </w:p>
    <w:p w14:paraId="5571B67F" w14:textId="4B96FEBA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1.</w:t>
      </w:r>
      <w:r w:rsidRPr="00971DCE">
        <w:rPr>
          <w:rFonts w:ascii="Times New Roman" w:hAnsi="Times New Roman"/>
          <w:sz w:val="21"/>
          <w:szCs w:val="21"/>
        </w:rPr>
        <w:t>文档</w:t>
      </w:r>
    </w:p>
    <w:p w14:paraId="2B2BD57A" w14:textId="5CB6F2C9" w:rsid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含研究报告、</w:t>
      </w:r>
      <w:r w:rsidRPr="00971DCE">
        <w:rPr>
          <w:rFonts w:ascii="Times New Roman" w:hAnsi="Times New Roman"/>
          <w:sz w:val="21"/>
          <w:szCs w:val="21"/>
        </w:rPr>
        <w:t>PPT</w:t>
      </w:r>
      <w:r w:rsidRPr="00971DCE">
        <w:rPr>
          <w:rFonts w:ascii="Times New Roman" w:hAnsi="Times New Roman"/>
          <w:sz w:val="21"/>
          <w:szCs w:val="21"/>
        </w:rPr>
        <w:t>和介绍视频等，主要包括以下内容：</w:t>
      </w:r>
    </w:p>
    <w:p w14:paraId="0672FDCF" w14:textId="7F939B3A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lastRenderedPageBreak/>
        <w:t>1</w:t>
      </w:r>
      <w:r w:rsidRPr="00971DCE">
        <w:rPr>
          <w:rFonts w:ascii="Times New Roman" w:hAnsi="Times New Roman"/>
          <w:sz w:val="21"/>
          <w:szCs w:val="21"/>
        </w:rPr>
        <w:t>）描述对题意的理解，目标定位；</w:t>
      </w:r>
    </w:p>
    <w:p w14:paraId="3EA9C9A1" w14:textId="2E2C966D" w:rsid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2</w:t>
      </w:r>
      <w:r w:rsidRPr="00971DCE">
        <w:rPr>
          <w:rFonts w:ascii="Times New Roman" w:hAnsi="Times New Roman"/>
          <w:sz w:val="21"/>
          <w:szCs w:val="21"/>
        </w:rPr>
        <w:t>）实验原理和设计方案（理论和实验模型）；</w:t>
      </w:r>
    </w:p>
    <w:p w14:paraId="45AE0579" w14:textId="2D0EDC77" w:rsid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3</w:t>
      </w:r>
      <w:r w:rsidRPr="00971DCE">
        <w:rPr>
          <w:rFonts w:ascii="Times New Roman" w:hAnsi="Times New Roman"/>
          <w:sz w:val="21"/>
          <w:szCs w:val="21"/>
        </w:rPr>
        <w:t>）装置的设计（含系统误差分析）；</w:t>
      </w:r>
    </w:p>
    <w:p w14:paraId="047F8F3F" w14:textId="1B83DF01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4</w:t>
      </w:r>
      <w:r w:rsidRPr="00971DCE">
        <w:rPr>
          <w:rFonts w:ascii="Times New Roman" w:hAnsi="Times New Roman"/>
          <w:sz w:val="21"/>
          <w:szCs w:val="21"/>
        </w:rPr>
        <w:t>）装置的实现；</w:t>
      </w:r>
    </w:p>
    <w:p w14:paraId="10381346" w14:textId="4E6F3653" w:rsid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5</w:t>
      </w:r>
      <w:r w:rsidRPr="00971DCE">
        <w:rPr>
          <w:rFonts w:ascii="Times New Roman" w:hAnsi="Times New Roman"/>
          <w:sz w:val="21"/>
          <w:szCs w:val="21"/>
        </w:rPr>
        <w:t>）实验数据测量与分析；</w:t>
      </w:r>
    </w:p>
    <w:p w14:paraId="0646B5F8" w14:textId="11283468" w:rsid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6</w:t>
      </w:r>
      <w:r w:rsidRPr="00971DCE">
        <w:rPr>
          <w:rFonts w:ascii="Times New Roman" w:hAnsi="Times New Roman"/>
          <w:sz w:val="21"/>
          <w:szCs w:val="21"/>
        </w:rPr>
        <w:t>）性能指标（包括测量范围、精确度、响应时间等）；</w:t>
      </w:r>
    </w:p>
    <w:p w14:paraId="2CA71B56" w14:textId="059A7286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7</w:t>
      </w:r>
      <w:r w:rsidRPr="00971DCE">
        <w:rPr>
          <w:rFonts w:ascii="Times New Roman" w:hAnsi="Times New Roman"/>
          <w:sz w:val="21"/>
          <w:szCs w:val="21"/>
        </w:rPr>
        <w:t>）创新点；</w:t>
      </w:r>
    </w:p>
    <w:p w14:paraId="67066A47" w14:textId="69052647" w:rsid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8</w:t>
      </w:r>
      <w:r w:rsidRPr="00971DCE">
        <w:rPr>
          <w:rFonts w:ascii="Times New Roman" w:hAnsi="Times New Roman"/>
          <w:sz w:val="21"/>
          <w:szCs w:val="21"/>
        </w:rPr>
        <w:t>）结论与展望；</w:t>
      </w:r>
    </w:p>
    <w:p w14:paraId="21D0759B" w14:textId="39F0E16F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9</w:t>
      </w:r>
      <w:r w:rsidRPr="00971DCE">
        <w:rPr>
          <w:rFonts w:ascii="Times New Roman" w:hAnsi="Times New Roman"/>
          <w:sz w:val="21"/>
          <w:szCs w:val="21"/>
        </w:rPr>
        <w:t>）参考文献；</w:t>
      </w:r>
    </w:p>
    <w:p w14:paraId="553C7A19" w14:textId="07675BAC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10</w:t>
      </w:r>
      <w:r w:rsidRPr="00971DCE">
        <w:rPr>
          <w:rFonts w:ascii="Times New Roman" w:hAnsi="Times New Roman"/>
          <w:sz w:val="21"/>
          <w:szCs w:val="21"/>
        </w:rPr>
        <w:t>）研究报告、</w:t>
      </w:r>
      <w:r w:rsidRPr="00971DCE">
        <w:rPr>
          <w:rFonts w:ascii="Times New Roman" w:hAnsi="Times New Roman"/>
          <w:sz w:val="21"/>
          <w:szCs w:val="21"/>
        </w:rPr>
        <w:t>PPT</w:t>
      </w:r>
      <w:r w:rsidRPr="00971DCE">
        <w:rPr>
          <w:rFonts w:ascii="Times New Roman" w:hAnsi="Times New Roman"/>
          <w:sz w:val="21"/>
          <w:szCs w:val="21"/>
        </w:rPr>
        <w:t>和视频等材料中不可出现校名、指导教师和学生信息等</w:t>
      </w:r>
      <w:r w:rsidR="006B37F5">
        <w:rPr>
          <w:rFonts w:ascii="Times New Roman" w:hAnsi="Times New Roman" w:hint="eastAsia"/>
          <w:sz w:val="21"/>
          <w:szCs w:val="21"/>
        </w:rPr>
        <w:t>。</w:t>
      </w:r>
    </w:p>
    <w:p w14:paraId="0C24F32B" w14:textId="29D969BC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2.</w:t>
      </w:r>
      <w:r w:rsidRPr="00971DCE">
        <w:rPr>
          <w:rFonts w:ascii="Times New Roman" w:hAnsi="Times New Roman"/>
          <w:sz w:val="21"/>
          <w:szCs w:val="21"/>
        </w:rPr>
        <w:t>实物装置</w:t>
      </w:r>
    </w:p>
    <w:p w14:paraId="70407EE8" w14:textId="548889AD" w:rsidR="00971DCE" w:rsidRPr="00E03D6D" w:rsidRDefault="00971DCE" w:rsidP="00A857E9">
      <w:pPr>
        <w:spacing w:before="71" w:line="288" w:lineRule="auto"/>
        <w:ind w:firstLineChars="202" w:firstLine="424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1</w:t>
      </w:r>
      <w:r w:rsidRPr="00971DCE">
        <w:rPr>
          <w:rFonts w:ascii="Times New Roman" w:hAnsi="Times New Roman"/>
          <w:sz w:val="21"/>
          <w:szCs w:val="21"/>
        </w:rPr>
        <w:t>）规格：尺寸、</w:t>
      </w:r>
      <w:r w:rsidRPr="00E03D6D">
        <w:rPr>
          <w:rFonts w:ascii="Times New Roman" w:hAnsi="Times New Roman"/>
          <w:sz w:val="21"/>
          <w:szCs w:val="21"/>
        </w:rPr>
        <w:t>重量</w:t>
      </w:r>
      <w:r w:rsidR="00A857E9" w:rsidRPr="00E03D6D">
        <w:rPr>
          <w:rFonts w:ascii="Times New Roman" w:hAnsi="Times New Roman" w:hint="eastAsia"/>
          <w:sz w:val="21"/>
          <w:szCs w:val="21"/>
        </w:rPr>
        <w:t>，要求演示平台尺寸不超过</w:t>
      </w:r>
      <w:r w:rsidR="00A857E9" w:rsidRPr="00E03D6D">
        <w:rPr>
          <w:rFonts w:ascii="Times New Roman" w:hAnsi="Times New Roman" w:hint="eastAsia"/>
          <w:sz w:val="21"/>
          <w:szCs w:val="21"/>
        </w:rPr>
        <w:t>0.7</w:t>
      </w:r>
      <w:r w:rsidR="00A857E9" w:rsidRPr="00E03D6D">
        <w:rPr>
          <w:rFonts w:ascii="Times New Roman" w:hAnsi="Times New Roman" w:hint="eastAsia"/>
          <w:sz w:val="21"/>
          <w:szCs w:val="21"/>
        </w:rPr>
        <w:t>×</w:t>
      </w:r>
      <w:r w:rsidR="00A857E9" w:rsidRPr="00E03D6D">
        <w:rPr>
          <w:rFonts w:ascii="Times New Roman" w:hAnsi="Times New Roman" w:hint="eastAsia"/>
          <w:sz w:val="21"/>
          <w:szCs w:val="21"/>
        </w:rPr>
        <w:t>1.2</w:t>
      </w:r>
      <w:r w:rsidR="00A857E9" w:rsidRPr="00E03D6D">
        <w:rPr>
          <w:rFonts w:ascii="Times New Roman" w:hAnsi="Times New Roman" w:hint="eastAsia"/>
          <w:sz w:val="21"/>
          <w:szCs w:val="21"/>
        </w:rPr>
        <w:t>米</w:t>
      </w:r>
      <w:r w:rsidR="00A857E9" w:rsidRPr="00E03D6D">
        <w:rPr>
          <w:rFonts w:ascii="Times New Roman" w:hAnsi="Times New Roman" w:hint="eastAsia"/>
          <w:sz w:val="21"/>
          <w:szCs w:val="21"/>
          <w:vertAlign w:val="superscript"/>
        </w:rPr>
        <w:t>2</w:t>
      </w:r>
      <w:r w:rsidRPr="00E03D6D">
        <w:rPr>
          <w:rFonts w:ascii="Times New Roman" w:hAnsi="Times New Roman"/>
          <w:sz w:val="21"/>
          <w:szCs w:val="21"/>
        </w:rPr>
        <w:t>；</w:t>
      </w:r>
    </w:p>
    <w:p w14:paraId="536E71E6" w14:textId="1D640BD4" w:rsidR="00971DCE" w:rsidRPr="00E03D6D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E03D6D">
        <w:rPr>
          <w:rFonts w:ascii="Times New Roman" w:hAnsi="Times New Roman"/>
          <w:sz w:val="21"/>
          <w:szCs w:val="21"/>
        </w:rPr>
        <w:t>2</w:t>
      </w:r>
      <w:r w:rsidRPr="00E03D6D">
        <w:rPr>
          <w:rFonts w:ascii="Times New Roman" w:hAnsi="Times New Roman"/>
          <w:sz w:val="21"/>
          <w:szCs w:val="21"/>
        </w:rPr>
        <w:t>）成本</w:t>
      </w:r>
      <w:r w:rsidR="00A857E9" w:rsidRPr="00E03D6D">
        <w:rPr>
          <w:rFonts w:ascii="Times New Roman" w:hAnsi="Times New Roman" w:hint="eastAsia"/>
          <w:sz w:val="21"/>
          <w:szCs w:val="21"/>
        </w:rPr>
        <w:t>、性价比</w:t>
      </w:r>
      <w:r w:rsidRPr="00E03D6D">
        <w:rPr>
          <w:rFonts w:ascii="Times New Roman" w:hAnsi="Times New Roman"/>
          <w:sz w:val="21"/>
          <w:szCs w:val="21"/>
        </w:rPr>
        <w:t>；</w:t>
      </w:r>
    </w:p>
    <w:p w14:paraId="0091632F" w14:textId="0A38327C" w:rsidR="00971DCE" w:rsidRPr="00E03D6D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E03D6D">
        <w:rPr>
          <w:rFonts w:ascii="Times New Roman" w:hAnsi="Times New Roman"/>
          <w:sz w:val="21"/>
          <w:szCs w:val="21"/>
        </w:rPr>
        <w:t>3</w:t>
      </w:r>
      <w:r w:rsidRPr="00E03D6D">
        <w:rPr>
          <w:rFonts w:ascii="Times New Roman" w:hAnsi="Times New Roman"/>
          <w:sz w:val="21"/>
          <w:szCs w:val="21"/>
        </w:rPr>
        <w:t>）使用条件及配套要求</w:t>
      </w:r>
      <w:r w:rsidR="00A857E9" w:rsidRPr="00E03D6D">
        <w:rPr>
          <w:rFonts w:ascii="Times New Roman" w:hAnsi="Times New Roman" w:hint="eastAsia"/>
          <w:sz w:val="21"/>
          <w:szCs w:val="21"/>
        </w:rPr>
        <w:t>；</w:t>
      </w:r>
    </w:p>
    <w:p w14:paraId="28F57226" w14:textId="00659735" w:rsidR="00A857E9" w:rsidRPr="00971DCE" w:rsidRDefault="00A857E9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E03D6D">
        <w:rPr>
          <w:rFonts w:ascii="Times New Roman" w:hAnsi="Times New Roman" w:hint="eastAsia"/>
          <w:sz w:val="21"/>
          <w:szCs w:val="21"/>
        </w:rPr>
        <w:t>4</w:t>
      </w:r>
      <w:r w:rsidRPr="00E03D6D">
        <w:rPr>
          <w:rFonts w:ascii="Times New Roman" w:hAnsi="Times New Roman" w:hint="eastAsia"/>
          <w:sz w:val="21"/>
          <w:szCs w:val="21"/>
        </w:rPr>
        <w:t>）操作难易度、演示效果。</w:t>
      </w:r>
    </w:p>
    <w:p w14:paraId="6496BC24" w14:textId="77777777" w:rsidR="00971DCE" w:rsidRPr="00971DCE" w:rsidRDefault="00971DCE" w:rsidP="00971DCE">
      <w:pPr>
        <w:spacing w:before="71" w:line="288" w:lineRule="auto"/>
        <w:ind w:firstLineChars="202" w:firstLine="426"/>
        <w:jc w:val="both"/>
        <w:rPr>
          <w:rFonts w:ascii="Times New Roman" w:hAnsi="Times New Roman"/>
          <w:b/>
          <w:bCs/>
          <w:sz w:val="21"/>
          <w:szCs w:val="21"/>
        </w:rPr>
      </w:pPr>
      <w:r w:rsidRPr="00971DCE">
        <w:rPr>
          <w:rFonts w:ascii="Times New Roman" w:hAnsi="Times New Roman"/>
          <w:b/>
          <w:bCs/>
          <w:sz w:val="21"/>
          <w:szCs w:val="21"/>
        </w:rPr>
        <w:t>（二）题目</w:t>
      </w:r>
      <w:r w:rsidRPr="00971DCE">
        <w:rPr>
          <w:rFonts w:ascii="Times New Roman" w:hAnsi="Times New Roman"/>
          <w:b/>
          <w:bCs/>
          <w:sz w:val="21"/>
          <w:szCs w:val="21"/>
        </w:rPr>
        <w:t>5</w:t>
      </w:r>
      <w:r w:rsidRPr="00971DCE">
        <w:rPr>
          <w:rFonts w:ascii="Times New Roman" w:hAnsi="Times New Roman"/>
          <w:b/>
          <w:bCs/>
          <w:sz w:val="21"/>
          <w:szCs w:val="21"/>
        </w:rPr>
        <w:t>考核方式（规范）</w:t>
      </w:r>
    </w:p>
    <w:p w14:paraId="05BCA885" w14:textId="26F69F8B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1.</w:t>
      </w:r>
      <w:r w:rsidRPr="00971DCE">
        <w:rPr>
          <w:rFonts w:ascii="Times New Roman" w:hAnsi="Times New Roman"/>
          <w:sz w:val="21"/>
          <w:szCs w:val="21"/>
        </w:rPr>
        <w:t>文档</w:t>
      </w:r>
    </w:p>
    <w:p w14:paraId="66C3FBA5" w14:textId="559DD6F6" w:rsidR="00971DCE" w:rsidRDefault="00302CCC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E03D6D">
        <w:rPr>
          <w:rFonts w:ascii="Times New Roman" w:hAnsi="Times New Roman" w:hint="eastAsia"/>
          <w:sz w:val="21"/>
          <w:szCs w:val="21"/>
        </w:rPr>
        <w:t>需提交</w:t>
      </w:r>
      <w:r w:rsidR="00971DCE" w:rsidRPr="00E03D6D">
        <w:rPr>
          <w:rFonts w:ascii="Times New Roman" w:hAnsi="Times New Roman"/>
          <w:sz w:val="21"/>
          <w:szCs w:val="21"/>
        </w:rPr>
        <w:t>研究报</w:t>
      </w:r>
      <w:r w:rsidR="00971DCE" w:rsidRPr="00971DCE">
        <w:rPr>
          <w:rFonts w:ascii="Times New Roman" w:hAnsi="Times New Roman"/>
          <w:sz w:val="21"/>
          <w:szCs w:val="21"/>
        </w:rPr>
        <w:t>告、</w:t>
      </w:r>
      <w:r w:rsidR="00971DCE" w:rsidRPr="00971DCE">
        <w:rPr>
          <w:rFonts w:ascii="Times New Roman" w:hAnsi="Times New Roman"/>
          <w:sz w:val="21"/>
          <w:szCs w:val="21"/>
        </w:rPr>
        <w:t>PPT</w:t>
      </w:r>
      <w:r w:rsidR="00971DCE" w:rsidRPr="00971DCE">
        <w:rPr>
          <w:rFonts w:ascii="Times New Roman" w:hAnsi="Times New Roman"/>
          <w:sz w:val="21"/>
          <w:szCs w:val="21"/>
        </w:rPr>
        <w:t>等，主要包括以下内容：</w:t>
      </w:r>
      <w:r w:rsidR="00971DCE" w:rsidRPr="00971DCE">
        <w:rPr>
          <w:rFonts w:ascii="Times New Roman" w:hAnsi="Times New Roman"/>
          <w:sz w:val="21"/>
          <w:szCs w:val="21"/>
        </w:rPr>
        <w:t xml:space="preserve"> </w:t>
      </w:r>
    </w:p>
    <w:p w14:paraId="346A1AF2" w14:textId="30931FDE" w:rsid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1</w:t>
      </w:r>
      <w:r w:rsidRPr="00971DCE">
        <w:rPr>
          <w:rFonts w:ascii="Times New Roman" w:hAnsi="Times New Roman"/>
          <w:sz w:val="21"/>
          <w:szCs w:val="21"/>
        </w:rPr>
        <w:t>）描述对题意的理解，目标定位；</w:t>
      </w:r>
    </w:p>
    <w:p w14:paraId="26968A65" w14:textId="316DDB9D" w:rsid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2</w:t>
      </w:r>
      <w:r w:rsidRPr="00971DCE">
        <w:rPr>
          <w:rFonts w:ascii="Times New Roman" w:hAnsi="Times New Roman"/>
          <w:sz w:val="21"/>
          <w:szCs w:val="21"/>
        </w:rPr>
        <w:t>）实验原理和设计方案（理论和实验模型）；</w:t>
      </w:r>
    </w:p>
    <w:p w14:paraId="3199A36D" w14:textId="49AFA896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3</w:t>
      </w:r>
      <w:r w:rsidRPr="00971DCE">
        <w:rPr>
          <w:rFonts w:ascii="Times New Roman" w:hAnsi="Times New Roman"/>
          <w:sz w:val="21"/>
          <w:szCs w:val="21"/>
        </w:rPr>
        <w:t>）视频的设计与实现；</w:t>
      </w:r>
    </w:p>
    <w:p w14:paraId="7D83CA38" w14:textId="72E3530A" w:rsid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4</w:t>
      </w:r>
      <w:r w:rsidRPr="00971DCE">
        <w:rPr>
          <w:rFonts w:ascii="Times New Roman" w:hAnsi="Times New Roman"/>
          <w:sz w:val="21"/>
          <w:szCs w:val="21"/>
        </w:rPr>
        <w:t>）实验数据测量与分析（可选）；</w:t>
      </w:r>
      <w:r w:rsidRPr="00971DCE">
        <w:rPr>
          <w:rFonts w:ascii="Times New Roman" w:hAnsi="Times New Roman"/>
          <w:sz w:val="21"/>
          <w:szCs w:val="21"/>
        </w:rPr>
        <w:t xml:space="preserve"> </w:t>
      </w:r>
    </w:p>
    <w:p w14:paraId="2C46C706" w14:textId="15F58A97" w:rsid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5</w:t>
      </w:r>
      <w:r w:rsidRPr="00971DCE">
        <w:rPr>
          <w:rFonts w:ascii="Times New Roman" w:hAnsi="Times New Roman"/>
          <w:sz w:val="21"/>
          <w:szCs w:val="21"/>
        </w:rPr>
        <w:t>）结论和创新点；</w:t>
      </w:r>
      <w:r w:rsidRPr="00971DCE">
        <w:rPr>
          <w:rFonts w:ascii="Times New Roman" w:hAnsi="Times New Roman"/>
          <w:sz w:val="21"/>
          <w:szCs w:val="21"/>
        </w:rPr>
        <w:t xml:space="preserve"> </w:t>
      </w:r>
    </w:p>
    <w:p w14:paraId="6E1F4D68" w14:textId="07D28253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6</w:t>
      </w:r>
      <w:r w:rsidRPr="00971DCE">
        <w:rPr>
          <w:rFonts w:ascii="Times New Roman" w:hAnsi="Times New Roman"/>
          <w:sz w:val="21"/>
          <w:szCs w:val="21"/>
        </w:rPr>
        <w:t>）参考资料；</w:t>
      </w:r>
    </w:p>
    <w:p w14:paraId="41E9938E" w14:textId="51B25157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7</w:t>
      </w:r>
      <w:r w:rsidRPr="00971DCE">
        <w:rPr>
          <w:rFonts w:ascii="Times New Roman" w:hAnsi="Times New Roman"/>
          <w:sz w:val="21"/>
          <w:szCs w:val="21"/>
        </w:rPr>
        <w:t>）研究报告、</w:t>
      </w:r>
      <w:r w:rsidRPr="00971DCE">
        <w:rPr>
          <w:rFonts w:ascii="Times New Roman" w:hAnsi="Times New Roman"/>
          <w:sz w:val="21"/>
          <w:szCs w:val="21"/>
        </w:rPr>
        <w:t>PPT</w:t>
      </w:r>
      <w:r w:rsidRPr="00971DCE">
        <w:rPr>
          <w:rFonts w:ascii="Times New Roman" w:hAnsi="Times New Roman"/>
          <w:sz w:val="21"/>
          <w:szCs w:val="21"/>
        </w:rPr>
        <w:t>和视频等材料中不可出现校名、指导教师和学生信息等</w:t>
      </w:r>
      <w:r w:rsidR="006B37F5">
        <w:rPr>
          <w:rFonts w:ascii="Times New Roman" w:hAnsi="Times New Roman" w:hint="eastAsia"/>
          <w:sz w:val="21"/>
          <w:szCs w:val="21"/>
        </w:rPr>
        <w:t>。</w:t>
      </w:r>
    </w:p>
    <w:p w14:paraId="38CE8355" w14:textId="39DD651E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2.</w:t>
      </w:r>
      <w:r w:rsidRPr="00971DCE">
        <w:rPr>
          <w:rFonts w:ascii="Times New Roman" w:hAnsi="Times New Roman"/>
          <w:sz w:val="21"/>
          <w:szCs w:val="21"/>
        </w:rPr>
        <w:t>视频作品</w:t>
      </w:r>
    </w:p>
    <w:p w14:paraId="68D67538" w14:textId="09544427" w:rsidR="00971DCE" w:rsidRPr="00971DCE" w:rsidRDefault="00971DCE" w:rsidP="00971DCE">
      <w:pPr>
        <w:spacing w:before="71" w:line="288" w:lineRule="auto"/>
        <w:ind w:firstLineChars="202" w:firstLine="424"/>
        <w:jc w:val="both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视频长度不超过</w:t>
      </w:r>
      <w:r w:rsidRPr="00971DCE">
        <w:rPr>
          <w:rFonts w:ascii="Times New Roman" w:hAnsi="Times New Roman"/>
          <w:sz w:val="21"/>
          <w:szCs w:val="21"/>
        </w:rPr>
        <w:t>3</w:t>
      </w:r>
      <w:r w:rsidRPr="00971DCE">
        <w:rPr>
          <w:rFonts w:ascii="Times New Roman" w:hAnsi="Times New Roman"/>
          <w:sz w:val="21"/>
          <w:szCs w:val="21"/>
        </w:rPr>
        <w:t>分钟，</w:t>
      </w:r>
      <w:r w:rsidR="00807F78">
        <w:rPr>
          <w:rFonts w:ascii="Times New Roman" w:hAnsi="Times New Roman" w:hint="eastAsia"/>
          <w:sz w:val="21"/>
          <w:szCs w:val="21"/>
        </w:rPr>
        <w:t>文件大小不超过</w:t>
      </w:r>
      <w:r w:rsidR="00807F78">
        <w:rPr>
          <w:rFonts w:ascii="Times New Roman" w:hAnsi="Times New Roman" w:hint="eastAsia"/>
          <w:sz w:val="21"/>
          <w:szCs w:val="21"/>
        </w:rPr>
        <w:t>6</w:t>
      </w:r>
      <w:r w:rsidR="00807F78">
        <w:rPr>
          <w:rFonts w:ascii="Times New Roman" w:hAnsi="Times New Roman"/>
          <w:sz w:val="21"/>
          <w:szCs w:val="21"/>
        </w:rPr>
        <w:t>0</w:t>
      </w:r>
      <w:r w:rsidR="00807F78">
        <w:rPr>
          <w:rFonts w:ascii="Times New Roman" w:hAnsi="Times New Roman" w:hint="eastAsia"/>
          <w:sz w:val="21"/>
          <w:szCs w:val="21"/>
        </w:rPr>
        <w:t>M</w:t>
      </w:r>
      <w:r w:rsidR="00EC2992">
        <w:rPr>
          <w:rFonts w:ascii="Times New Roman" w:hAnsi="Times New Roman" w:hint="eastAsia"/>
          <w:sz w:val="21"/>
          <w:szCs w:val="21"/>
        </w:rPr>
        <w:t>。</w:t>
      </w:r>
    </w:p>
    <w:p w14:paraId="08F034E1" w14:textId="77777777" w:rsidR="00A035E7" w:rsidRPr="00971DCE" w:rsidRDefault="00A035E7" w:rsidP="004B0F88">
      <w:pPr>
        <w:pStyle w:val="a3"/>
        <w:spacing w:before="55" w:line="357" w:lineRule="auto"/>
        <w:ind w:left="0" w:right="246" w:firstLine="0"/>
        <w:jc w:val="both"/>
        <w:rPr>
          <w:rFonts w:ascii="Times New Roman" w:hAnsi="Times New Roman"/>
          <w:color w:val="333333"/>
        </w:rPr>
      </w:pPr>
    </w:p>
    <w:p w14:paraId="7CE20471" w14:textId="476FAF57" w:rsidR="00D4668A" w:rsidRPr="00971DCE" w:rsidRDefault="004B0F88" w:rsidP="00D4668A">
      <w:pPr>
        <w:adjustRightInd w:val="0"/>
        <w:snapToGrid w:val="0"/>
        <w:spacing w:line="480" w:lineRule="exact"/>
        <w:jc w:val="right"/>
        <w:rPr>
          <w:sz w:val="21"/>
          <w:szCs w:val="21"/>
        </w:rPr>
      </w:pPr>
      <w:r w:rsidRPr="00971DCE">
        <w:rPr>
          <w:rFonts w:hint="eastAsia"/>
          <w:sz w:val="21"/>
          <w:szCs w:val="21"/>
        </w:rPr>
        <w:t>广东省物理学会</w:t>
      </w:r>
    </w:p>
    <w:p w14:paraId="25159565" w14:textId="29B8DD54" w:rsidR="00FD0DA3" w:rsidRDefault="00D13BA4" w:rsidP="00A035E7">
      <w:pPr>
        <w:spacing w:before="71" w:line="360" w:lineRule="auto"/>
        <w:ind w:firstLineChars="152" w:firstLine="319"/>
        <w:jc w:val="right"/>
        <w:rPr>
          <w:rFonts w:ascii="Times New Roman" w:hAnsi="Times New Roman"/>
          <w:sz w:val="21"/>
          <w:szCs w:val="21"/>
        </w:rPr>
      </w:pPr>
      <w:r w:rsidRPr="00971DCE">
        <w:rPr>
          <w:rFonts w:ascii="Times New Roman" w:hAnsi="Times New Roman"/>
          <w:sz w:val="21"/>
          <w:szCs w:val="21"/>
        </w:rPr>
        <w:t>202</w:t>
      </w:r>
      <w:r w:rsidR="00A67BBC" w:rsidRPr="00971DCE">
        <w:rPr>
          <w:rFonts w:ascii="Times New Roman" w:hAnsi="Times New Roman"/>
          <w:sz w:val="21"/>
          <w:szCs w:val="21"/>
        </w:rPr>
        <w:t>5</w:t>
      </w:r>
      <w:r w:rsidRPr="00971DCE">
        <w:rPr>
          <w:rFonts w:ascii="Times New Roman" w:hAnsi="Times New Roman"/>
          <w:sz w:val="21"/>
          <w:szCs w:val="21"/>
        </w:rPr>
        <w:t>年</w:t>
      </w:r>
      <w:r w:rsidR="00A67BBC" w:rsidRPr="00971DCE">
        <w:rPr>
          <w:rFonts w:ascii="Times New Roman" w:hAnsi="Times New Roman"/>
          <w:sz w:val="21"/>
          <w:szCs w:val="21"/>
        </w:rPr>
        <w:t>3</w:t>
      </w:r>
      <w:r w:rsidRPr="00971DCE">
        <w:rPr>
          <w:rFonts w:ascii="Times New Roman" w:hAnsi="Times New Roman"/>
          <w:sz w:val="21"/>
          <w:szCs w:val="21"/>
        </w:rPr>
        <w:t>月</w:t>
      </w:r>
      <w:r w:rsidR="00C3633A">
        <w:rPr>
          <w:rFonts w:ascii="Times New Roman" w:hAnsi="Times New Roman"/>
          <w:sz w:val="21"/>
          <w:szCs w:val="21"/>
        </w:rPr>
        <w:t>31</w:t>
      </w:r>
      <w:r w:rsidRPr="00971DCE">
        <w:rPr>
          <w:rFonts w:ascii="Times New Roman" w:hAnsi="Times New Roman"/>
          <w:sz w:val="21"/>
          <w:szCs w:val="21"/>
        </w:rPr>
        <w:t>日</w:t>
      </w:r>
    </w:p>
    <w:p w14:paraId="4CF6B28A" w14:textId="2F2C31AC" w:rsidR="006B37F5" w:rsidRDefault="006B37F5" w:rsidP="00A857E9">
      <w:pPr>
        <w:spacing w:before="71" w:line="360" w:lineRule="auto"/>
        <w:ind w:right="840"/>
        <w:jc w:val="both"/>
        <w:rPr>
          <w:rFonts w:ascii="Times New Roman" w:hAnsi="Times New Roman"/>
          <w:sz w:val="21"/>
          <w:szCs w:val="21"/>
        </w:rPr>
      </w:pPr>
    </w:p>
    <w:sectPr w:rsidR="006B37F5" w:rsidSect="0086258F">
      <w:pgSz w:w="11910" w:h="16840"/>
      <w:pgMar w:top="1500" w:right="1660" w:bottom="851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45D6" w14:textId="77777777" w:rsidR="00204BE3" w:rsidRDefault="00204BE3" w:rsidP="00FD0DA3">
      <w:r>
        <w:separator/>
      </w:r>
    </w:p>
  </w:endnote>
  <w:endnote w:type="continuationSeparator" w:id="0">
    <w:p w14:paraId="53F71A94" w14:textId="77777777" w:rsidR="00204BE3" w:rsidRDefault="00204BE3" w:rsidP="00FD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57C0" w14:textId="77777777" w:rsidR="00204BE3" w:rsidRDefault="00204BE3" w:rsidP="00FD0DA3">
      <w:r>
        <w:separator/>
      </w:r>
    </w:p>
  </w:footnote>
  <w:footnote w:type="continuationSeparator" w:id="0">
    <w:p w14:paraId="6CCACF13" w14:textId="77777777" w:rsidR="00204BE3" w:rsidRDefault="00204BE3" w:rsidP="00FD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D9F"/>
    <w:multiLevelType w:val="multilevel"/>
    <w:tmpl w:val="037B2D9F"/>
    <w:lvl w:ilvl="0">
      <w:start w:val="1"/>
      <w:numFmt w:val="decimal"/>
      <w:lvlText w:val="[%1]"/>
      <w:lvlJc w:val="left"/>
      <w:pPr>
        <w:ind w:left="845" w:hanging="420"/>
      </w:pPr>
      <w:rPr>
        <w:rFonts w:hint="eastAsia"/>
      </w:rPr>
    </w:lvl>
    <w:lvl w:ilvl="1">
      <w:start w:val="1"/>
      <w:numFmt w:val="decimal"/>
      <w:lvlText w:val="[%2]"/>
      <w:lvlJc w:val="left"/>
      <w:pPr>
        <w:ind w:left="126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0A227C31"/>
    <w:multiLevelType w:val="hybridMultilevel"/>
    <w:tmpl w:val="88C6B1A8"/>
    <w:lvl w:ilvl="0" w:tplc="207E0350">
      <w:start w:val="1"/>
      <w:numFmt w:val="decimal"/>
      <w:lvlText w:val="（%1）"/>
      <w:lvlJc w:val="left"/>
      <w:pPr>
        <w:ind w:left="669" w:hanging="529"/>
      </w:pPr>
      <w:rPr>
        <w:rFonts w:ascii="宋体" w:eastAsia="宋体" w:hAnsi="宋体" w:cs="宋体" w:hint="default"/>
        <w:spacing w:val="-2"/>
        <w:w w:val="100"/>
        <w:sz w:val="19"/>
        <w:szCs w:val="19"/>
        <w:lang w:val="zh-CN" w:eastAsia="zh-CN" w:bidi="zh-CN"/>
      </w:rPr>
    </w:lvl>
    <w:lvl w:ilvl="1" w:tplc="85B4E530">
      <w:numFmt w:val="bullet"/>
      <w:lvlText w:val="•"/>
      <w:lvlJc w:val="left"/>
      <w:pPr>
        <w:ind w:left="1452" w:hanging="529"/>
      </w:pPr>
      <w:rPr>
        <w:rFonts w:hint="default"/>
        <w:lang w:val="zh-CN" w:eastAsia="zh-CN" w:bidi="zh-CN"/>
      </w:rPr>
    </w:lvl>
    <w:lvl w:ilvl="2" w:tplc="04E2CAB0">
      <w:numFmt w:val="bullet"/>
      <w:lvlText w:val="•"/>
      <w:lvlJc w:val="left"/>
      <w:pPr>
        <w:ind w:left="2245" w:hanging="529"/>
      </w:pPr>
      <w:rPr>
        <w:rFonts w:hint="default"/>
        <w:lang w:val="zh-CN" w:eastAsia="zh-CN" w:bidi="zh-CN"/>
      </w:rPr>
    </w:lvl>
    <w:lvl w:ilvl="3" w:tplc="6C381238">
      <w:numFmt w:val="bullet"/>
      <w:lvlText w:val="•"/>
      <w:lvlJc w:val="left"/>
      <w:pPr>
        <w:ind w:left="3037" w:hanging="529"/>
      </w:pPr>
      <w:rPr>
        <w:rFonts w:hint="default"/>
        <w:lang w:val="zh-CN" w:eastAsia="zh-CN" w:bidi="zh-CN"/>
      </w:rPr>
    </w:lvl>
    <w:lvl w:ilvl="4" w:tplc="5AA86F82">
      <w:numFmt w:val="bullet"/>
      <w:lvlText w:val="•"/>
      <w:lvlJc w:val="left"/>
      <w:pPr>
        <w:ind w:left="3830" w:hanging="529"/>
      </w:pPr>
      <w:rPr>
        <w:rFonts w:hint="default"/>
        <w:lang w:val="zh-CN" w:eastAsia="zh-CN" w:bidi="zh-CN"/>
      </w:rPr>
    </w:lvl>
    <w:lvl w:ilvl="5" w:tplc="6F989DE0">
      <w:numFmt w:val="bullet"/>
      <w:lvlText w:val="•"/>
      <w:lvlJc w:val="left"/>
      <w:pPr>
        <w:ind w:left="4623" w:hanging="529"/>
      </w:pPr>
      <w:rPr>
        <w:rFonts w:hint="default"/>
        <w:lang w:val="zh-CN" w:eastAsia="zh-CN" w:bidi="zh-CN"/>
      </w:rPr>
    </w:lvl>
    <w:lvl w:ilvl="6" w:tplc="2CBA34BE">
      <w:numFmt w:val="bullet"/>
      <w:lvlText w:val="•"/>
      <w:lvlJc w:val="left"/>
      <w:pPr>
        <w:ind w:left="5415" w:hanging="529"/>
      </w:pPr>
      <w:rPr>
        <w:rFonts w:hint="default"/>
        <w:lang w:val="zh-CN" w:eastAsia="zh-CN" w:bidi="zh-CN"/>
      </w:rPr>
    </w:lvl>
    <w:lvl w:ilvl="7" w:tplc="A7EEC726">
      <w:numFmt w:val="bullet"/>
      <w:lvlText w:val="•"/>
      <w:lvlJc w:val="left"/>
      <w:pPr>
        <w:ind w:left="6208" w:hanging="529"/>
      </w:pPr>
      <w:rPr>
        <w:rFonts w:hint="default"/>
        <w:lang w:val="zh-CN" w:eastAsia="zh-CN" w:bidi="zh-CN"/>
      </w:rPr>
    </w:lvl>
    <w:lvl w:ilvl="8" w:tplc="B5143AE4">
      <w:numFmt w:val="bullet"/>
      <w:lvlText w:val="•"/>
      <w:lvlJc w:val="left"/>
      <w:pPr>
        <w:ind w:left="7001" w:hanging="529"/>
      </w:pPr>
      <w:rPr>
        <w:rFonts w:hint="default"/>
        <w:lang w:val="zh-CN" w:eastAsia="zh-CN" w:bidi="zh-CN"/>
      </w:rPr>
    </w:lvl>
  </w:abstractNum>
  <w:abstractNum w:abstractNumId="2" w15:restartNumberingAfterBreak="0">
    <w:nsid w:val="56F07BA5"/>
    <w:multiLevelType w:val="multilevel"/>
    <w:tmpl w:val="56F07BA5"/>
    <w:lvl w:ilvl="0">
      <w:start w:val="1"/>
      <w:numFmt w:val="decimal"/>
      <w:lvlText w:val="[%1]"/>
      <w:lvlJc w:val="left"/>
      <w:pPr>
        <w:ind w:left="126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abstractNum w:abstractNumId="3" w15:restartNumberingAfterBreak="0">
    <w:nsid w:val="61414555"/>
    <w:multiLevelType w:val="hybridMultilevel"/>
    <w:tmpl w:val="09DA6BE8"/>
    <w:lvl w:ilvl="0" w:tplc="19B69E72">
      <w:start w:val="1"/>
      <w:numFmt w:val="decimal"/>
      <w:lvlText w:val="（%1）"/>
      <w:lvlJc w:val="left"/>
      <w:pPr>
        <w:ind w:left="669" w:hanging="529"/>
      </w:pPr>
      <w:rPr>
        <w:rFonts w:ascii="宋体" w:eastAsia="宋体" w:hAnsi="宋体" w:cs="宋体" w:hint="default"/>
        <w:spacing w:val="-2"/>
        <w:w w:val="100"/>
        <w:sz w:val="19"/>
        <w:szCs w:val="19"/>
        <w:lang w:val="zh-CN" w:eastAsia="zh-CN" w:bidi="zh-CN"/>
      </w:rPr>
    </w:lvl>
    <w:lvl w:ilvl="1" w:tplc="0F187D18">
      <w:numFmt w:val="bullet"/>
      <w:lvlText w:val="•"/>
      <w:lvlJc w:val="left"/>
      <w:pPr>
        <w:ind w:left="1452" w:hanging="529"/>
      </w:pPr>
      <w:rPr>
        <w:rFonts w:hint="default"/>
        <w:lang w:val="zh-CN" w:eastAsia="zh-CN" w:bidi="zh-CN"/>
      </w:rPr>
    </w:lvl>
    <w:lvl w:ilvl="2" w:tplc="75C473BA">
      <w:numFmt w:val="bullet"/>
      <w:lvlText w:val="•"/>
      <w:lvlJc w:val="left"/>
      <w:pPr>
        <w:ind w:left="2245" w:hanging="529"/>
      </w:pPr>
      <w:rPr>
        <w:rFonts w:hint="default"/>
        <w:lang w:val="zh-CN" w:eastAsia="zh-CN" w:bidi="zh-CN"/>
      </w:rPr>
    </w:lvl>
    <w:lvl w:ilvl="3" w:tplc="43CEA2D8">
      <w:numFmt w:val="bullet"/>
      <w:lvlText w:val="•"/>
      <w:lvlJc w:val="left"/>
      <w:pPr>
        <w:ind w:left="3037" w:hanging="529"/>
      </w:pPr>
      <w:rPr>
        <w:rFonts w:hint="default"/>
        <w:lang w:val="zh-CN" w:eastAsia="zh-CN" w:bidi="zh-CN"/>
      </w:rPr>
    </w:lvl>
    <w:lvl w:ilvl="4" w:tplc="E2AC7CB0">
      <w:numFmt w:val="bullet"/>
      <w:lvlText w:val="•"/>
      <w:lvlJc w:val="left"/>
      <w:pPr>
        <w:ind w:left="3830" w:hanging="529"/>
      </w:pPr>
      <w:rPr>
        <w:rFonts w:hint="default"/>
        <w:lang w:val="zh-CN" w:eastAsia="zh-CN" w:bidi="zh-CN"/>
      </w:rPr>
    </w:lvl>
    <w:lvl w:ilvl="5" w:tplc="F28EBF6E">
      <w:numFmt w:val="bullet"/>
      <w:lvlText w:val="•"/>
      <w:lvlJc w:val="left"/>
      <w:pPr>
        <w:ind w:left="4623" w:hanging="529"/>
      </w:pPr>
      <w:rPr>
        <w:rFonts w:hint="default"/>
        <w:lang w:val="zh-CN" w:eastAsia="zh-CN" w:bidi="zh-CN"/>
      </w:rPr>
    </w:lvl>
    <w:lvl w:ilvl="6" w:tplc="642C863A">
      <w:numFmt w:val="bullet"/>
      <w:lvlText w:val="•"/>
      <w:lvlJc w:val="left"/>
      <w:pPr>
        <w:ind w:left="5415" w:hanging="529"/>
      </w:pPr>
      <w:rPr>
        <w:rFonts w:hint="default"/>
        <w:lang w:val="zh-CN" w:eastAsia="zh-CN" w:bidi="zh-CN"/>
      </w:rPr>
    </w:lvl>
    <w:lvl w:ilvl="7" w:tplc="DCA0A808">
      <w:numFmt w:val="bullet"/>
      <w:lvlText w:val="•"/>
      <w:lvlJc w:val="left"/>
      <w:pPr>
        <w:ind w:left="6208" w:hanging="529"/>
      </w:pPr>
      <w:rPr>
        <w:rFonts w:hint="default"/>
        <w:lang w:val="zh-CN" w:eastAsia="zh-CN" w:bidi="zh-CN"/>
      </w:rPr>
    </w:lvl>
    <w:lvl w:ilvl="8" w:tplc="D206BC24">
      <w:numFmt w:val="bullet"/>
      <w:lvlText w:val="•"/>
      <w:lvlJc w:val="left"/>
      <w:pPr>
        <w:ind w:left="7001" w:hanging="52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A8"/>
    <w:rsid w:val="00026054"/>
    <w:rsid w:val="00032730"/>
    <w:rsid w:val="00086659"/>
    <w:rsid w:val="00087196"/>
    <w:rsid w:val="00090A37"/>
    <w:rsid w:val="00090F19"/>
    <w:rsid w:val="000B416B"/>
    <w:rsid w:val="00100020"/>
    <w:rsid w:val="00104B39"/>
    <w:rsid w:val="0011146C"/>
    <w:rsid w:val="001326F6"/>
    <w:rsid w:val="00135AC4"/>
    <w:rsid w:val="00141D23"/>
    <w:rsid w:val="00194638"/>
    <w:rsid w:val="001F56F5"/>
    <w:rsid w:val="0020076D"/>
    <w:rsid w:val="00203C01"/>
    <w:rsid w:val="00204BE3"/>
    <w:rsid w:val="00205A40"/>
    <w:rsid w:val="00215BE4"/>
    <w:rsid w:val="002638DC"/>
    <w:rsid w:val="00264883"/>
    <w:rsid w:val="002969F4"/>
    <w:rsid w:val="002B5172"/>
    <w:rsid w:val="002D0AE9"/>
    <w:rsid w:val="002E13A1"/>
    <w:rsid w:val="002F6EA8"/>
    <w:rsid w:val="00302B15"/>
    <w:rsid w:val="00302CCC"/>
    <w:rsid w:val="00375C14"/>
    <w:rsid w:val="00377041"/>
    <w:rsid w:val="00394CE0"/>
    <w:rsid w:val="003B2E2E"/>
    <w:rsid w:val="003B4297"/>
    <w:rsid w:val="003C116A"/>
    <w:rsid w:val="004216AA"/>
    <w:rsid w:val="004540E2"/>
    <w:rsid w:val="00475B04"/>
    <w:rsid w:val="004867C3"/>
    <w:rsid w:val="004B0F88"/>
    <w:rsid w:val="0051738F"/>
    <w:rsid w:val="00556E47"/>
    <w:rsid w:val="00557860"/>
    <w:rsid w:val="00581DB2"/>
    <w:rsid w:val="00585C42"/>
    <w:rsid w:val="005A4DEE"/>
    <w:rsid w:val="005D3FEB"/>
    <w:rsid w:val="00621612"/>
    <w:rsid w:val="00651787"/>
    <w:rsid w:val="00654C5D"/>
    <w:rsid w:val="006615D1"/>
    <w:rsid w:val="00674166"/>
    <w:rsid w:val="00674838"/>
    <w:rsid w:val="00691B46"/>
    <w:rsid w:val="006B0735"/>
    <w:rsid w:val="006B37F5"/>
    <w:rsid w:val="00717605"/>
    <w:rsid w:val="007223C2"/>
    <w:rsid w:val="0072426F"/>
    <w:rsid w:val="00726BB8"/>
    <w:rsid w:val="00744DE8"/>
    <w:rsid w:val="007500AD"/>
    <w:rsid w:val="00784060"/>
    <w:rsid w:val="007A2129"/>
    <w:rsid w:val="007D24B6"/>
    <w:rsid w:val="00803E16"/>
    <w:rsid w:val="00807F78"/>
    <w:rsid w:val="00836609"/>
    <w:rsid w:val="008406F3"/>
    <w:rsid w:val="00844FCB"/>
    <w:rsid w:val="0086258F"/>
    <w:rsid w:val="008642B0"/>
    <w:rsid w:val="00892BAA"/>
    <w:rsid w:val="00897CAD"/>
    <w:rsid w:val="008A38F3"/>
    <w:rsid w:val="008B55ED"/>
    <w:rsid w:val="008E2D26"/>
    <w:rsid w:val="008E5A87"/>
    <w:rsid w:val="008E6078"/>
    <w:rsid w:val="008F0525"/>
    <w:rsid w:val="009125F3"/>
    <w:rsid w:val="00913B1E"/>
    <w:rsid w:val="00914FA4"/>
    <w:rsid w:val="00951516"/>
    <w:rsid w:val="00971DCE"/>
    <w:rsid w:val="00985E33"/>
    <w:rsid w:val="009A01E9"/>
    <w:rsid w:val="009A310A"/>
    <w:rsid w:val="009B3A78"/>
    <w:rsid w:val="009B52CC"/>
    <w:rsid w:val="009B5563"/>
    <w:rsid w:val="009D2ECE"/>
    <w:rsid w:val="00A035E7"/>
    <w:rsid w:val="00A10BF4"/>
    <w:rsid w:val="00A459B7"/>
    <w:rsid w:val="00A67BBC"/>
    <w:rsid w:val="00A857E9"/>
    <w:rsid w:val="00A85B89"/>
    <w:rsid w:val="00A97BCF"/>
    <w:rsid w:val="00AA5303"/>
    <w:rsid w:val="00AC1829"/>
    <w:rsid w:val="00AE25E2"/>
    <w:rsid w:val="00AE4F35"/>
    <w:rsid w:val="00B376C4"/>
    <w:rsid w:val="00B44924"/>
    <w:rsid w:val="00B55804"/>
    <w:rsid w:val="00B73237"/>
    <w:rsid w:val="00B74A4B"/>
    <w:rsid w:val="00BF1A32"/>
    <w:rsid w:val="00C13E5C"/>
    <w:rsid w:val="00C26E93"/>
    <w:rsid w:val="00C355C6"/>
    <w:rsid w:val="00C3633A"/>
    <w:rsid w:val="00C532DA"/>
    <w:rsid w:val="00C659B7"/>
    <w:rsid w:val="00CB1A37"/>
    <w:rsid w:val="00CD1030"/>
    <w:rsid w:val="00CE1583"/>
    <w:rsid w:val="00D03882"/>
    <w:rsid w:val="00D0735F"/>
    <w:rsid w:val="00D10342"/>
    <w:rsid w:val="00D13BA4"/>
    <w:rsid w:val="00D30712"/>
    <w:rsid w:val="00D43B20"/>
    <w:rsid w:val="00D4668A"/>
    <w:rsid w:val="00D63A79"/>
    <w:rsid w:val="00D728BF"/>
    <w:rsid w:val="00D902CA"/>
    <w:rsid w:val="00DA69F4"/>
    <w:rsid w:val="00DE49ED"/>
    <w:rsid w:val="00E03D6D"/>
    <w:rsid w:val="00E25488"/>
    <w:rsid w:val="00E348C0"/>
    <w:rsid w:val="00E72C0B"/>
    <w:rsid w:val="00E81125"/>
    <w:rsid w:val="00EA56E5"/>
    <w:rsid w:val="00EB22DB"/>
    <w:rsid w:val="00EC2992"/>
    <w:rsid w:val="00EF0C16"/>
    <w:rsid w:val="00F00139"/>
    <w:rsid w:val="00F06859"/>
    <w:rsid w:val="00F1146B"/>
    <w:rsid w:val="00F138BF"/>
    <w:rsid w:val="00F343C6"/>
    <w:rsid w:val="00F36FDC"/>
    <w:rsid w:val="00FA5052"/>
    <w:rsid w:val="00FA7AE7"/>
    <w:rsid w:val="00FC4AA9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5C6FC"/>
  <w15:docId w15:val="{AEF31AFD-6D51-4B94-B4B2-3E400AC5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669" w:hanging="530"/>
    </w:pPr>
    <w:rPr>
      <w:sz w:val="21"/>
      <w:szCs w:val="21"/>
    </w:rPr>
  </w:style>
  <w:style w:type="paragraph" w:styleId="a4">
    <w:name w:val="List Paragraph"/>
    <w:basedOn w:val="a"/>
    <w:uiPriority w:val="34"/>
    <w:qFormat/>
    <w:pPr>
      <w:spacing w:before="43"/>
      <w:ind w:left="669" w:hanging="5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0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0DA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FD0D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0DA3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fontstyle01">
    <w:name w:val="fontstyle01"/>
    <w:basedOn w:val="a0"/>
    <w:rsid w:val="00F138BF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a9">
    <w:name w:val="竞赛正文"/>
    <w:basedOn w:val="a"/>
    <w:autoRedefine/>
    <w:qFormat/>
    <w:rsid w:val="00D902CA"/>
    <w:pPr>
      <w:widowControl/>
      <w:kinsoku w:val="0"/>
      <w:adjustRightInd w:val="0"/>
      <w:snapToGrid w:val="0"/>
      <w:spacing w:line="360" w:lineRule="auto"/>
      <w:jc w:val="both"/>
      <w:textAlignment w:val="baseline"/>
    </w:pPr>
    <w:rPr>
      <w:b/>
      <w:kern w:val="28"/>
      <w:sz w:val="28"/>
      <w:szCs w:val="28"/>
      <w:lang w:val="en-US" w:bidi="ar-SA"/>
    </w:rPr>
  </w:style>
  <w:style w:type="character" w:customStyle="1" w:styleId="fontstyle11">
    <w:name w:val="fontstyle11"/>
    <w:basedOn w:val="a0"/>
    <w:rsid w:val="00DE49E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E49E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71DC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B37F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B37F5"/>
    <w:rPr>
      <w:rFonts w:ascii="宋体" w:eastAsia="宋体" w:hAnsi="宋体" w:cs="宋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253</Words>
  <Characters>1443</Characters>
  <Application>Microsoft Office Word</Application>
  <DocSecurity>0</DocSecurity>
  <Lines>12</Lines>
  <Paragraphs>3</Paragraphs>
  <ScaleCrop>false</ScaleCrop>
  <Company>中山大学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Xiao-Ning</cp:lastModifiedBy>
  <cp:revision>5</cp:revision>
  <dcterms:created xsi:type="dcterms:W3CDTF">2025-03-28T09:45:00Z</dcterms:created>
  <dcterms:modified xsi:type="dcterms:W3CDTF">2025-03-31T03:25:00Z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2020-03-09T00:00:00Z</vt:filetime>
  </property>
</Properties>
</file>